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004CDB" w14:textId="77777777" w:rsidR="00DC6750" w:rsidRDefault="00DC6750" w:rsidP="00080BF6">
      <w:pPr>
        <w:jc w:val="center"/>
        <w:rPr>
          <w:b/>
          <w:lang w:val="ro-RO"/>
        </w:rPr>
      </w:pPr>
    </w:p>
    <w:p w14:paraId="33E2BD78" w14:textId="45C2A661" w:rsidR="00EB4717" w:rsidRPr="00FD1F66" w:rsidRDefault="00DC6750" w:rsidP="00080BF6">
      <w:pPr>
        <w:jc w:val="center"/>
        <w:rPr>
          <w:b/>
          <w:lang w:val="ro-RO"/>
        </w:rPr>
      </w:pPr>
      <w:r w:rsidRPr="00FD1F66">
        <w:rPr>
          <w:b/>
          <w:lang w:val="ro-RO"/>
        </w:rPr>
        <w:t>CERERE DE OFERTE</w:t>
      </w:r>
    </w:p>
    <w:p w14:paraId="1C8B7931" w14:textId="77777777" w:rsidR="0077522E" w:rsidRPr="00FD1F66" w:rsidRDefault="00543CAD" w:rsidP="00543CAD">
      <w:pPr>
        <w:jc w:val="center"/>
        <w:rPr>
          <w:b/>
          <w:i/>
          <w:lang w:val="ro-RO"/>
        </w:rPr>
      </w:pPr>
      <w:r w:rsidRPr="00FD1F66">
        <w:rPr>
          <w:b/>
          <w:lang w:val="ro-RO"/>
        </w:rPr>
        <w:t>E</w:t>
      </w:r>
      <w:r w:rsidR="00080BF6" w:rsidRPr="00FD1F66">
        <w:rPr>
          <w:b/>
          <w:lang w:val="ro-RO"/>
        </w:rPr>
        <w:t>laborarea curriculumului</w:t>
      </w:r>
      <w:r w:rsidR="0080397E" w:rsidRPr="00FD1F66">
        <w:rPr>
          <w:b/>
          <w:lang w:val="ro-RO"/>
        </w:rPr>
        <w:t xml:space="preserve"> </w:t>
      </w:r>
      <w:r w:rsidR="00080BF6" w:rsidRPr="00FD1F66">
        <w:rPr>
          <w:b/>
          <w:lang w:val="ro-RO"/>
        </w:rPr>
        <w:t xml:space="preserve">pentru disciplina </w:t>
      </w:r>
      <w:r w:rsidR="00080BF6" w:rsidRPr="00FD1F66">
        <w:rPr>
          <w:b/>
          <w:i/>
          <w:lang w:val="ro-RO"/>
        </w:rPr>
        <w:t>Inovația în biblioteci</w:t>
      </w:r>
    </w:p>
    <w:p w14:paraId="2DB5030D" w14:textId="77777777" w:rsidR="00543CAD" w:rsidRPr="00FD1F66" w:rsidRDefault="00543CAD" w:rsidP="00543CAD">
      <w:pPr>
        <w:ind w:left="360"/>
        <w:jc w:val="right"/>
        <w:rPr>
          <w:lang w:val="ro-RO"/>
        </w:rPr>
      </w:pPr>
      <w:r w:rsidRPr="00FD1F66">
        <w:rPr>
          <w:lang w:val="ro-RO"/>
        </w:rPr>
        <w:t>Data: 26 mai 2017</w:t>
      </w:r>
    </w:p>
    <w:p w14:paraId="1442D0AF" w14:textId="77777777" w:rsidR="00543CAD" w:rsidRPr="00FD1F66" w:rsidRDefault="00543CAD" w:rsidP="00543CAD">
      <w:pPr>
        <w:autoSpaceDE w:val="0"/>
        <w:autoSpaceDN w:val="0"/>
        <w:adjustRightInd w:val="0"/>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Stimate Domn/Doamnă,</w:t>
      </w:r>
    </w:p>
    <w:p w14:paraId="624C7D93" w14:textId="77777777" w:rsidR="00543CAD" w:rsidRPr="00FD1F66" w:rsidRDefault="00543CAD" w:rsidP="00543CAD">
      <w:pPr>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 xml:space="preserve"> </w:t>
      </w:r>
    </w:p>
    <w:p w14:paraId="2B7A4C7E"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Vă rugăm să prezentați o ofertă pentru prestarea serviciilor de elaborare a Curriculum-ul și Suportului de curs pe tema Inovația în biblioteci, conform Termenilor de Referință (ToR).</w:t>
      </w:r>
    </w:p>
    <w:p w14:paraId="0DD53A52" w14:textId="77777777" w:rsidR="00543CAD" w:rsidRPr="00FD1F66" w:rsidRDefault="00543CAD" w:rsidP="00543CAD">
      <w:pPr>
        <w:spacing w:after="0" w:line="240" w:lineRule="auto"/>
        <w:rPr>
          <w:rFonts w:ascii="Arial" w:eastAsia="Times New Roman" w:hAnsi="Arial" w:cs="Arial"/>
          <w:color w:val="000000"/>
          <w:lang w:val="ro-RO"/>
        </w:rPr>
      </w:pPr>
    </w:p>
    <w:p w14:paraId="482B0646"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Cererea de oferte prezentă conține următoarele documente și formulare:</w:t>
      </w:r>
    </w:p>
    <w:p w14:paraId="359C84E5" w14:textId="77777777" w:rsidR="00543CAD" w:rsidRPr="00FD1F66" w:rsidRDefault="00543CAD" w:rsidP="00543CAD">
      <w:pPr>
        <w:spacing w:after="0" w:line="240" w:lineRule="auto"/>
        <w:ind w:left="360"/>
        <w:rPr>
          <w:rFonts w:ascii="Arial" w:eastAsia="Times New Roman" w:hAnsi="Arial" w:cs="Arial"/>
          <w:color w:val="000000"/>
          <w:lang w:val="ro-RO"/>
        </w:rPr>
      </w:pPr>
    </w:p>
    <w:p w14:paraId="50A31A62" w14:textId="77777777" w:rsidR="00543CAD" w:rsidRPr="00FD1F66" w:rsidRDefault="00543CAD" w:rsidP="00543CAD">
      <w:pPr>
        <w:numPr>
          <w:ilvl w:val="0"/>
          <w:numId w:val="14"/>
        </w:numPr>
        <w:spacing w:after="200" w:line="276" w:lineRule="auto"/>
        <w:contextualSpacing/>
        <w:rPr>
          <w:rFonts w:ascii="Arial" w:eastAsia="Times New Roman" w:hAnsi="Arial" w:cs="Arial"/>
          <w:lang w:val="ro-RO"/>
        </w:rPr>
      </w:pPr>
      <w:r w:rsidRPr="00FD1F66">
        <w:rPr>
          <w:rFonts w:ascii="Arial" w:eastAsia="Times New Roman" w:hAnsi="Arial" w:cs="Arial"/>
          <w:lang w:val="ro-RO"/>
        </w:rPr>
        <w:t>Termenii de Referință (ToR)</w:t>
      </w:r>
      <w:r w:rsidRPr="00FD1F66">
        <w:rPr>
          <w:rFonts w:ascii="Arial" w:eastAsia="Times New Roman" w:hAnsi="Arial" w:cs="Arial"/>
          <w:lang w:val="ro-RO"/>
        </w:rPr>
        <w:tab/>
      </w:r>
      <w:r w:rsidRPr="00FD1F66">
        <w:rPr>
          <w:rFonts w:ascii="Arial" w:eastAsia="Times New Roman" w:hAnsi="Arial" w:cs="Arial"/>
          <w:lang w:val="ro-RO"/>
        </w:rPr>
        <w:tab/>
      </w:r>
      <w:r w:rsidRPr="00FD1F66">
        <w:rPr>
          <w:rFonts w:ascii="Arial" w:eastAsia="Times New Roman" w:hAnsi="Arial" w:cs="Arial"/>
          <w:lang w:val="ro-RO"/>
        </w:rPr>
        <w:tab/>
        <w:t>(Anexa I)</w:t>
      </w:r>
    </w:p>
    <w:p w14:paraId="1C380F99" w14:textId="77777777" w:rsidR="00543CAD" w:rsidRPr="00FD1F66" w:rsidRDefault="00543CAD" w:rsidP="00543CAD">
      <w:pPr>
        <w:numPr>
          <w:ilvl w:val="0"/>
          <w:numId w:val="14"/>
        </w:numPr>
        <w:spacing w:after="200" w:line="276" w:lineRule="auto"/>
        <w:contextualSpacing/>
        <w:rPr>
          <w:rFonts w:ascii="Arial" w:eastAsia="Times New Roman" w:hAnsi="Arial" w:cs="Arial"/>
          <w:lang w:val="ro-RO"/>
        </w:rPr>
      </w:pPr>
      <w:r w:rsidRPr="00FD1F66">
        <w:rPr>
          <w:rFonts w:ascii="Arial" w:eastAsia="Times New Roman" w:hAnsi="Arial" w:cs="Arial"/>
          <w:lang w:val="ro-RO"/>
        </w:rPr>
        <w:t>Formularul de prezentare a ofertei</w:t>
      </w:r>
      <w:r w:rsidRPr="00FD1F66">
        <w:rPr>
          <w:rFonts w:ascii="Arial" w:eastAsia="Times New Roman" w:hAnsi="Arial" w:cs="Arial"/>
          <w:lang w:val="ro-RO"/>
        </w:rPr>
        <w:tab/>
      </w:r>
      <w:r w:rsidRPr="00FD1F66">
        <w:rPr>
          <w:rFonts w:ascii="Arial" w:eastAsia="Times New Roman" w:hAnsi="Arial" w:cs="Arial"/>
          <w:lang w:val="ro-RO"/>
        </w:rPr>
        <w:tab/>
        <w:t>(Anexa II)</w:t>
      </w:r>
    </w:p>
    <w:p w14:paraId="2DBB2CEF" w14:textId="77777777" w:rsidR="00543CAD" w:rsidRPr="00FD1F66" w:rsidRDefault="00543CAD" w:rsidP="00543CAD">
      <w:pPr>
        <w:numPr>
          <w:ilvl w:val="0"/>
          <w:numId w:val="14"/>
        </w:numPr>
        <w:spacing w:after="200" w:line="276" w:lineRule="auto"/>
        <w:contextualSpacing/>
        <w:rPr>
          <w:rFonts w:ascii="Arial" w:eastAsia="Times New Roman" w:hAnsi="Arial" w:cs="Arial"/>
          <w:lang w:val="ro-RO"/>
        </w:rPr>
      </w:pPr>
      <w:r w:rsidRPr="00FD1F66">
        <w:rPr>
          <w:rFonts w:ascii="Arial" w:eastAsia="Times New Roman" w:hAnsi="Arial" w:cs="Arial"/>
          <w:lang w:val="ro-RO"/>
        </w:rPr>
        <w:t>Oferta financiară</w:t>
      </w:r>
      <w:r w:rsidRPr="00FD1F66">
        <w:rPr>
          <w:rFonts w:ascii="Arial" w:eastAsia="Times New Roman" w:hAnsi="Arial" w:cs="Arial"/>
          <w:lang w:val="ro-RO"/>
        </w:rPr>
        <w:tab/>
      </w:r>
      <w:r w:rsidRPr="00FD1F66">
        <w:rPr>
          <w:rFonts w:ascii="Arial" w:eastAsia="Times New Roman" w:hAnsi="Arial" w:cs="Arial"/>
          <w:lang w:val="ro-RO"/>
        </w:rPr>
        <w:tab/>
      </w:r>
      <w:r w:rsidRPr="00FD1F66">
        <w:rPr>
          <w:rFonts w:ascii="Arial" w:eastAsia="Times New Roman" w:hAnsi="Arial" w:cs="Arial"/>
          <w:lang w:val="ro-RO"/>
        </w:rPr>
        <w:tab/>
        <w:t xml:space="preserve">           </w:t>
      </w:r>
      <w:r w:rsidRPr="00FD1F66">
        <w:rPr>
          <w:rFonts w:ascii="Arial" w:eastAsia="Times New Roman" w:hAnsi="Arial" w:cs="Arial"/>
          <w:lang w:val="ro-RO"/>
        </w:rPr>
        <w:tab/>
        <w:t>(Anexa III)</w:t>
      </w:r>
    </w:p>
    <w:p w14:paraId="5163D1C4" w14:textId="77777777" w:rsidR="00FD1F66" w:rsidRPr="00FD1F66" w:rsidRDefault="00FD1F66" w:rsidP="00FD1F66">
      <w:pPr>
        <w:spacing w:after="0" w:line="240" w:lineRule="auto"/>
        <w:ind w:left="360"/>
        <w:jc w:val="both"/>
        <w:rPr>
          <w:rFonts w:ascii="Arial" w:eastAsia="Times New Roman" w:hAnsi="Arial" w:cs="Arial"/>
          <w:b/>
          <w:color w:val="000000"/>
          <w:lang w:val="ro-RO"/>
        </w:rPr>
      </w:pPr>
    </w:p>
    <w:p w14:paraId="00B7AA30" w14:textId="072F05DC" w:rsidR="00543CAD" w:rsidRPr="00FD1F66" w:rsidRDefault="00543CAD" w:rsidP="00543CAD">
      <w:pPr>
        <w:numPr>
          <w:ilvl w:val="0"/>
          <w:numId w:val="13"/>
        </w:numPr>
        <w:spacing w:after="0" w:line="240" w:lineRule="auto"/>
        <w:jc w:val="both"/>
        <w:rPr>
          <w:rFonts w:ascii="Arial" w:eastAsia="Times New Roman" w:hAnsi="Arial" w:cs="Arial"/>
          <w:b/>
          <w:color w:val="000000"/>
          <w:lang w:val="ro-RO"/>
        </w:rPr>
      </w:pPr>
      <w:r w:rsidRPr="00FD1F66">
        <w:rPr>
          <w:rFonts w:ascii="Arial" w:eastAsia="Times New Roman" w:hAnsi="Arial" w:cs="Arial"/>
          <w:color w:val="000000"/>
          <w:lang w:val="ro-RO"/>
        </w:rPr>
        <w:t xml:space="preserve">Oferta tehnică și financiară, cu mențiunea </w:t>
      </w:r>
      <w:r w:rsidRPr="00FD1F66">
        <w:rPr>
          <w:rFonts w:ascii="Arial" w:eastAsia="Times New Roman" w:hAnsi="Arial" w:cs="Arial"/>
          <w:b/>
          <w:color w:val="000000"/>
          <w:lang w:val="ro-RO"/>
        </w:rPr>
        <w:t>„Cerere de oferte pentru prestarea serviciilor de elaborare a Curriculum-ul și Suportului de curs pe tema Inovația în biblioteci”</w:t>
      </w:r>
      <w:r w:rsidRPr="00FD1F66">
        <w:rPr>
          <w:rFonts w:ascii="Arial" w:eastAsia="Times New Roman" w:hAnsi="Arial" w:cs="Arial"/>
          <w:color w:val="000000"/>
          <w:lang w:val="ro-RO"/>
        </w:rPr>
        <w:t xml:space="preserve"> urmează a fi expediată pînă la data de </w:t>
      </w:r>
      <w:r w:rsidR="00FD1F66" w:rsidRPr="00FD1F66">
        <w:rPr>
          <w:rFonts w:ascii="Arial" w:eastAsia="Times New Roman" w:hAnsi="Arial" w:cs="Arial"/>
          <w:b/>
          <w:color w:val="000000"/>
          <w:lang w:val="ro-RO"/>
        </w:rPr>
        <w:t>12</w:t>
      </w:r>
      <w:r w:rsidR="0065154B" w:rsidRPr="00FD1F66">
        <w:rPr>
          <w:rFonts w:ascii="Arial" w:eastAsia="Times New Roman" w:hAnsi="Arial" w:cs="Arial"/>
          <w:b/>
          <w:color w:val="000000"/>
          <w:lang w:val="ro-RO"/>
        </w:rPr>
        <w:t xml:space="preserve"> iunie</w:t>
      </w:r>
      <w:r w:rsidRPr="00FD1F66">
        <w:rPr>
          <w:rFonts w:ascii="Arial" w:eastAsia="Times New Roman" w:hAnsi="Arial" w:cs="Arial"/>
          <w:b/>
          <w:color w:val="000000"/>
          <w:lang w:val="ro-RO"/>
        </w:rPr>
        <w:t>, 2017, ora 12:00</w:t>
      </w:r>
      <w:r w:rsidRPr="00FD1F66">
        <w:rPr>
          <w:rFonts w:ascii="Arial" w:eastAsia="Times New Roman" w:hAnsi="Arial" w:cs="Arial"/>
          <w:color w:val="000000"/>
          <w:lang w:val="ro-RO"/>
        </w:rPr>
        <w:t xml:space="preserve">, timp local. </w:t>
      </w:r>
    </w:p>
    <w:p w14:paraId="2108B35B" w14:textId="77777777" w:rsidR="00543CAD" w:rsidRPr="00FD1F66" w:rsidRDefault="00543CAD" w:rsidP="00543CAD">
      <w:pPr>
        <w:spacing w:after="0" w:line="240" w:lineRule="auto"/>
        <w:rPr>
          <w:rFonts w:ascii="Arial" w:eastAsia="Times New Roman" w:hAnsi="Arial" w:cs="Arial"/>
          <w:color w:val="000000"/>
          <w:lang w:val="ro-RO"/>
        </w:rPr>
      </w:pPr>
    </w:p>
    <w:p w14:paraId="65D55B36" w14:textId="19C856A7" w:rsidR="00543CAD" w:rsidRPr="00FD1F66" w:rsidRDefault="00543CAD" w:rsidP="00543CAD">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Ofertele urmează să fie expediate în format electronic (scanat) la următoarea adresă: </w:t>
      </w:r>
      <w:hyperlink r:id="rId8" w:history="1">
        <w:r w:rsidR="00FD1F66" w:rsidRPr="00FD1F66">
          <w:rPr>
            <w:rStyle w:val="Hyperlink"/>
            <w:rFonts w:ascii="Arial" w:eastAsia="Times New Roman" w:hAnsi="Arial" w:cs="Arial"/>
            <w:lang w:val="ro-RO"/>
          </w:rPr>
          <w:t>alionabadiur@gmail.com</w:t>
        </w:r>
      </w:hyperlink>
      <w:r w:rsidR="00FD1F66" w:rsidRPr="00FD1F66">
        <w:rPr>
          <w:rFonts w:ascii="Arial" w:eastAsia="Times New Roman" w:hAnsi="Arial" w:cs="Arial"/>
          <w:color w:val="000000"/>
          <w:lang w:val="ro-RO"/>
        </w:rPr>
        <w:t xml:space="preserve"> </w:t>
      </w:r>
      <w:r w:rsidRPr="00FD1F66">
        <w:rPr>
          <w:rFonts w:ascii="Arial" w:eastAsia="Times New Roman" w:hAnsi="Arial" w:cs="Arial"/>
          <w:color w:val="000000"/>
          <w:lang w:val="ro-RO"/>
        </w:rPr>
        <w:t xml:space="preserve">cu subiectul „Servicii de </w:t>
      </w:r>
      <w:r w:rsidR="0065154B" w:rsidRPr="00FD1F66">
        <w:rPr>
          <w:rFonts w:ascii="Arial" w:eastAsia="Times New Roman" w:hAnsi="Arial" w:cs="Arial"/>
          <w:color w:val="000000"/>
          <w:lang w:val="ro-RO"/>
        </w:rPr>
        <w:t>elaborare a Curriculum-ul și Suportului de curs pe tema Inovația în biblioteci</w:t>
      </w:r>
      <w:r w:rsidRPr="00FD1F66">
        <w:rPr>
          <w:rFonts w:ascii="Arial" w:eastAsia="Times New Roman" w:hAnsi="Arial" w:cs="Arial"/>
          <w:color w:val="000000"/>
          <w:lang w:val="ro-RO"/>
        </w:rPr>
        <w:t>”.</w:t>
      </w:r>
    </w:p>
    <w:p w14:paraId="451911F4" w14:textId="77777777" w:rsidR="00543CAD" w:rsidRPr="00FD1F66" w:rsidRDefault="00543CAD" w:rsidP="00543CAD">
      <w:pPr>
        <w:spacing w:after="0" w:line="240" w:lineRule="auto"/>
        <w:rPr>
          <w:rFonts w:ascii="Arial" w:eastAsia="Times New Roman" w:hAnsi="Arial" w:cs="Arial"/>
          <w:color w:val="000000"/>
          <w:lang w:val="ro-RO"/>
        </w:rPr>
      </w:pPr>
    </w:p>
    <w:p w14:paraId="6DD28C03" w14:textId="77777777" w:rsidR="00543CAD" w:rsidRPr="00FD1F66" w:rsidRDefault="00543CAD" w:rsidP="00543CAD">
      <w:pPr>
        <w:spacing w:after="0" w:line="240" w:lineRule="auto"/>
        <w:rPr>
          <w:rFonts w:ascii="Arial" w:eastAsia="Times New Roman" w:hAnsi="Arial" w:cs="Arial"/>
          <w:color w:val="000000"/>
          <w:lang w:val="ro-RO"/>
        </w:rPr>
      </w:pPr>
      <w:r w:rsidRPr="00FD1F66">
        <w:rPr>
          <w:rFonts w:ascii="Arial" w:eastAsia="Times New Roman" w:hAnsi="Arial" w:cs="Arial"/>
          <w:color w:val="000000"/>
          <w:lang w:val="ro-RO"/>
        </w:rPr>
        <w:t xml:space="preserve">Sunt invitați să aplice persoane fizice și juridice. </w:t>
      </w:r>
    </w:p>
    <w:p w14:paraId="41524F24" w14:textId="77777777" w:rsidR="00543CAD" w:rsidRPr="00FD1F66" w:rsidRDefault="00543CAD" w:rsidP="00543CAD">
      <w:pPr>
        <w:spacing w:after="0" w:line="240" w:lineRule="auto"/>
        <w:rPr>
          <w:rFonts w:ascii="Arial" w:eastAsia="Times New Roman" w:hAnsi="Arial" w:cs="Arial"/>
          <w:color w:val="000000"/>
          <w:lang w:val="ro-RO"/>
        </w:rPr>
      </w:pPr>
    </w:p>
    <w:p w14:paraId="0DB30241"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Ofertele </w:t>
      </w:r>
      <w:r w:rsidR="0065154B" w:rsidRPr="00FD1F66">
        <w:rPr>
          <w:rFonts w:ascii="Arial" w:eastAsia="Times New Roman" w:hAnsi="Arial" w:cs="Arial"/>
          <w:color w:val="000000"/>
          <w:lang w:val="ro-RO"/>
        </w:rPr>
        <w:t>trebuie să</w:t>
      </w:r>
      <w:r w:rsidRPr="00FD1F66">
        <w:rPr>
          <w:rFonts w:ascii="Arial" w:eastAsia="Times New Roman" w:hAnsi="Arial" w:cs="Arial"/>
          <w:color w:val="000000"/>
          <w:lang w:val="ro-RO"/>
        </w:rPr>
        <w:t xml:space="preserve"> fi prezentate în limba română.</w:t>
      </w:r>
    </w:p>
    <w:p w14:paraId="276A39DA" w14:textId="77777777" w:rsidR="00543CAD" w:rsidRPr="00FD1F66" w:rsidRDefault="00543CAD" w:rsidP="00543CAD">
      <w:pPr>
        <w:spacing w:after="0" w:line="276" w:lineRule="auto"/>
        <w:ind w:left="360"/>
        <w:contextualSpacing/>
        <w:jc w:val="both"/>
        <w:rPr>
          <w:rFonts w:ascii="Arial" w:eastAsia="Times New Roman" w:hAnsi="Arial" w:cs="Arial"/>
          <w:lang w:val="ro-RO"/>
        </w:rPr>
      </w:pPr>
    </w:p>
    <w:p w14:paraId="313A298D"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Toate prețurile indicate în oferta financiară trebuie să fie rezonabile și indicate în Lei Moldovenești (Lei), </w:t>
      </w:r>
      <w:r w:rsidRPr="00FD1F66">
        <w:rPr>
          <w:rFonts w:ascii="Arial" w:eastAsia="Times New Roman" w:hAnsi="Arial" w:cs="Arial"/>
          <w:b/>
          <w:color w:val="000000"/>
          <w:lang w:val="ro-RO"/>
        </w:rPr>
        <w:t>cu TVA 0%</w:t>
      </w:r>
      <w:r w:rsidRPr="00FD1F66">
        <w:rPr>
          <w:rFonts w:ascii="Arial" w:eastAsia="Times New Roman" w:hAnsi="Arial" w:cs="Arial"/>
          <w:color w:val="000000"/>
          <w:lang w:val="ro-RO"/>
        </w:rPr>
        <w:t xml:space="preserve">. </w:t>
      </w:r>
    </w:p>
    <w:p w14:paraId="1F58D965" w14:textId="77777777" w:rsidR="00543CAD" w:rsidRPr="00FD1F66" w:rsidRDefault="00543CAD" w:rsidP="00543CAD">
      <w:pPr>
        <w:spacing w:after="0" w:line="240" w:lineRule="auto"/>
        <w:jc w:val="both"/>
        <w:rPr>
          <w:rFonts w:ascii="Arial" w:eastAsia="Times New Roman" w:hAnsi="Arial" w:cs="Arial"/>
          <w:color w:val="000000"/>
          <w:lang w:val="ro-RO"/>
        </w:rPr>
      </w:pPr>
    </w:p>
    <w:p w14:paraId="2E98C2FF" w14:textId="77777777" w:rsidR="00543CAD" w:rsidRPr="00FD1F66" w:rsidRDefault="00543CAD" w:rsidP="00543CAD">
      <w:pPr>
        <w:numPr>
          <w:ilvl w:val="0"/>
          <w:numId w:val="13"/>
        </w:num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După depunerea ofertei, prețurile nu pot fi schimbate și în nici un caz majorate. În cazul în care ofertantul va cere majorarea prețurilor, oferta acestuia va fi respinsă. </w:t>
      </w:r>
    </w:p>
    <w:p w14:paraId="357D792B" w14:textId="77777777" w:rsidR="00543CAD" w:rsidRPr="00FD1F66" w:rsidRDefault="00543CAD" w:rsidP="00543CAD">
      <w:pPr>
        <w:spacing w:after="0" w:line="240" w:lineRule="auto"/>
        <w:jc w:val="both"/>
        <w:rPr>
          <w:rFonts w:ascii="Arial" w:eastAsia="Times New Roman" w:hAnsi="Arial" w:cs="Arial"/>
          <w:color w:val="000000"/>
          <w:lang w:val="ro-RO"/>
        </w:rPr>
      </w:pPr>
    </w:p>
    <w:p w14:paraId="299E39DE" w14:textId="3848FBBA" w:rsidR="00543CAD" w:rsidRPr="00FD1F66" w:rsidRDefault="00543CAD" w:rsidP="00543CAD">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Cererea de oferte nu obligă </w:t>
      </w:r>
      <w:r w:rsidR="0065154B" w:rsidRPr="00FD1F66">
        <w:rPr>
          <w:rFonts w:ascii="Arial" w:eastAsia="Times New Roman" w:hAnsi="Arial" w:cs="Arial"/>
          <w:color w:val="000000"/>
          <w:lang w:val="ro-RO"/>
        </w:rPr>
        <w:t>ABRM</w:t>
      </w:r>
      <w:r w:rsidRPr="00FD1F66">
        <w:rPr>
          <w:rFonts w:ascii="Arial" w:eastAsia="Times New Roman" w:hAnsi="Arial" w:cs="Arial"/>
          <w:color w:val="000000"/>
          <w:lang w:val="ro-RO"/>
        </w:rPr>
        <w:t xml:space="preserve"> să acopere orice costuri suportate în pregătirea și depunerea ofertelor. De asemenea, </w:t>
      </w:r>
      <w:r w:rsidR="0065154B" w:rsidRPr="00FD1F66">
        <w:rPr>
          <w:rFonts w:ascii="Arial" w:eastAsia="Times New Roman" w:hAnsi="Arial" w:cs="Arial"/>
          <w:color w:val="000000"/>
          <w:lang w:val="ro-RO"/>
        </w:rPr>
        <w:t>ABRM</w:t>
      </w:r>
      <w:r w:rsidRPr="00FD1F66">
        <w:rPr>
          <w:rFonts w:ascii="Arial" w:eastAsia="Times New Roman" w:hAnsi="Arial" w:cs="Arial"/>
          <w:color w:val="000000"/>
          <w:lang w:val="ro-RO"/>
        </w:rPr>
        <w:t xml:space="preserve"> își rezervă dreptul de a respinge una sau toate ofertele prezentate în cazul în care acest lucru este considerat a fi în interesul </w:t>
      </w:r>
      <w:r w:rsidR="0065154B" w:rsidRPr="00FD1F66">
        <w:rPr>
          <w:rFonts w:ascii="Arial" w:eastAsia="Times New Roman" w:hAnsi="Arial" w:cs="Arial"/>
          <w:color w:val="000000"/>
          <w:lang w:val="ro-RO"/>
        </w:rPr>
        <w:t>Asociației</w:t>
      </w:r>
      <w:r w:rsidRPr="00FD1F66">
        <w:rPr>
          <w:rFonts w:ascii="Arial" w:eastAsia="Times New Roman" w:hAnsi="Arial" w:cs="Arial"/>
          <w:color w:val="000000"/>
          <w:lang w:val="ro-RO"/>
        </w:rPr>
        <w:t xml:space="preserve">. </w:t>
      </w:r>
    </w:p>
    <w:p w14:paraId="361ECBEC" w14:textId="77777777" w:rsidR="00543CAD" w:rsidRPr="00FD1F66" w:rsidRDefault="00543CAD" w:rsidP="00543CAD">
      <w:pPr>
        <w:spacing w:after="0" w:line="240" w:lineRule="auto"/>
        <w:jc w:val="both"/>
        <w:rPr>
          <w:rFonts w:ascii="Arial" w:eastAsia="Times New Roman" w:hAnsi="Arial" w:cs="Arial"/>
          <w:color w:val="000000"/>
          <w:lang w:val="ro-RO"/>
        </w:rPr>
      </w:pPr>
    </w:p>
    <w:p w14:paraId="5681E125" w14:textId="59CC2EE8" w:rsidR="00543CAD" w:rsidRPr="00FD1F66" w:rsidRDefault="0065154B" w:rsidP="00543CAD">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Asociația Bibliotecarilor din Moldova</w:t>
      </w:r>
      <w:r w:rsidR="00543CAD" w:rsidRPr="00FD1F66">
        <w:rPr>
          <w:rFonts w:ascii="Arial" w:eastAsia="Times New Roman" w:hAnsi="Arial" w:cs="Arial"/>
          <w:color w:val="000000"/>
          <w:lang w:val="ro-RO"/>
        </w:rPr>
        <w:t xml:space="preserve"> nu discriminează în funcție de rasă, culoare, sex, naționalitate, religie, </w:t>
      </w:r>
      <w:r w:rsidR="00A325EE" w:rsidRPr="00FD1F66">
        <w:rPr>
          <w:rFonts w:ascii="Arial" w:eastAsia="Times New Roman" w:hAnsi="Arial" w:cs="Arial"/>
          <w:color w:val="000000"/>
          <w:lang w:val="ro-RO"/>
        </w:rPr>
        <w:t>vârstă</w:t>
      </w:r>
      <w:r w:rsidR="00543CAD" w:rsidRPr="00FD1F66">
        <w:rPr>
          <w:rFonts w:ascii="Arial" w:eastAsia="Times New Roman" w:hAnsi="Arial" w:cs="Arial"/>
          <w:color w:val="000000"/>
          <w:lang w:val="ro-RO"/>
        </w:rPr>
        <w:t xml:space="preserve">, categorie socială, dizabilitate și caracteristici genetice. </w:t>
      </w:r>
    </w:p>
    <w:p w14:paraId="4FA71C10" w14:textId="77777777" w:rsidR="0065154B" w:rsidRPr="00FD1F66" w:rsidRDefault="0065154B" w:rsidP="0065154B">
      <w:pPr>
        <w:spacing w:after="0" w:line="240" w:lineRule="auto"/>
        <w:jc w:val="both"/>
        <w:rPr>
          <w:rFonts w:ascii="Arial" w:eastAsia="Times New Roman" w:hAnsi="Arial" w:cs="Arial"/>
          <w:color w:val="000000"/>
          <w:lang w:val="ro-RO"/>
        </w:rPr>
      </w:pPr>
    </w:p>
    <w:p w14:paraId="58EC6090" w14:textId="62C3C433" w:rsidR="0065154B" w:rsidRPr="00FD1F66" w:rsidRDefault="0065154B" w:rsidP="0065154B">
      <w:pPr>
        <w:spacing w:after="0" w:line="240" w:lineRule="auto"/>
        <w:jc w:val="both"/>
        <w:rPr>
          <w:rFonts w:ascii="Arial" w:eastAsia="Times New Roman" w:hAnsi="Arial" w:cs="Arial"/>
          <w:color w:val="000000"/>
          <w:lang w:val="ro-RO"/>
        </w:rPr>
      </w:pPr>
      <w:r w:rsidRPr="00FD1F66">
        <w:rPr>
          <w:rFonts w:ascii="Arial" w:eastAsia="Times New Roman" w:hAnsi="Arial" w:cs="Arial"/>
          <w:color w:val="000000"/>
          <w:lang w:val="ro-RO"/>
        </w:rPr>
        <w:t xml:space="preserve">Dacă aveți întrebări referitor la Cererea de oferte, vă rugăm să trimiteți un e-mail la </w:t>
      </w:r>
      <w:hyperlink r:id="rId9" w:history="1">
        <w:r w:rsidR="00FD1F66" w:rsidRPr="00FD1F66">
          <w:rPr>
            <w:rStyle w:val="Hyperlink"/>
            <w:rFonts w:ascii="Arial" w:eastAsia="Times New Roman" w:hAnsi="Arial" w:cs="Arial"/>
            <w:lang w:val="ro-RO"/>
          </w:rPr>
          <w:t>alionabadiur@gmail.com</w:t>
        </w:r>
      </w:hyperlink>
      <w:r w:rsidRPr="00FD1F66">
        <w:rPr>
          <w:rFonts w:ascii="Arial" w:eastAsia="Times New Roman" w:hAnsi="Arial" w:cs="Arial"/>
          <w:color w:val="000000"/>
          <w:lang w:val="ro-RO"/>
        </w:rPr>
        <w:t xml:space="preserve">. </w:t>
      </w:r>
    </w:p>
    <w:p w14:paraId="7F414A7A" w14:textId="77777777" w:rsidR="0065154B" w:rsidRPr="00FD1F66" w:rsidRDefault="0065154B" w:rsidP="0065154B">
      <w:pPr>
        <w:spacing w:after="0" w:line="240" w:lineRule="auto"/>
        <w:rPr>
          <w:rFonts w:ascii="Arial" w:eastAsia="Times New Roman" w:hAnsi="Arial" w:cs="Arial"/>
          <w:color w:val="000000"/>
          <w:lang w:val="ro-RO"/>
        </w:rPr>
      </w:pPr>
    </w:p>
    <w:p w14:paraId="06D3262E" w14:textId="77777777" w:rsidR="0065154B" w:rsidRPr="00FD1F66" w:rsidRDefault="0065154B" w:rsidP="00FD1F66">
      <w:pPr>
        <w:spacing w:after="0" w:line="240" w:lineRule="auto"/>
        <w:jc w:val="right"/>
        <w:rPr>
          <w:rFonts w:ascii="Arial" w:eastAsia="Times New Roman" w:hAnsi="Arial" w:cs="Arial"/>
          <w:color w:val="000000"/>
          <w:lang w:val="ro-RO"/>
        </w:rPr>
      </w:pPr>
      <w:r w:rsidRPr="00FD1F66">
        <w:rPr>
          <w:rFonts w:ascii="Arial" w:eastAsia="Times New Roman" w:hAnsi="Arial" w:cs="Arial"/>
          <w:color w:val="000000"/>
          <w:lang w:val="ro-RO"/>
        </w:rPr>
        <w:t>Cu respect,</w:t>
      </w:r>
    </w:p>
    <w:p w14:paraId="6D6C6FED" w14:textId="77777777" w:rsidR="0065154B" w:rsidRPr="00FD1F66" w:rsidRDefault="0065154B" w:rsidP="00FD1F66">
      <w:pPr>
        <w:spacing w:after="0" w:line="240" w:lineRule="auto"/>
        <w:jc w:val="right"/>
        <w:rPr>
          <w:rFonts w:ascii="Arial" w:eastAsia="Times New Roman" w:hAnsi="Arial" w:cs="Arial"/>
          <w:color w:val="000000"/>
          <w:lang w:val="ro-RO"/>
        </w:rPr>
      </w:pPr>
    </w:p>
    <w:p w14:paraId="740EC04B" w14:textId="77777777" w:rsidR="0065154B" w:rsidRPr="00FD1F66" w:rsidRDefault="0065154B" w:rsidP="00FD1F66">
      <w:pPr>
        <w:spacing w:after="0" w:line="240" w:lineRule="auto"/>
        <w:jc w:val="right"/>
        <w:rPr>
          <w:rFonts w:ascii="Arial" w:eastAsia="Times New Roman" w:hAnsi="Arial" w:cs="Arial"/>
          <w:b/>
          <w:color w:val="000000"/>
          <w:lang w:val="ro-RO"/>
        </w:rPr>
      </w:pPr>
      <w:r w:rsidRPr="00FD1F66">
        <w:rPr>
          <w:rFonts w:ascii="Arial" w:eastAsia="Times New Roman" w:hAnsi="Arial" w:cs="Arial"/>
          <w:b/>
          <w:color w:val="000000"/>
          <w:lang w:val="ro-RO"/>
        </w:rPr>
        <w:t>Mariana Harjevschi</w:t>
      </w:r>
    </w:p>
    <w:p w14:paraId="74F3FE58" w14:textId="77777777" w:rsidR="0065154B" w:rsidRPr="0065154B" w:rsidRDefault="0065154B" w:rsidP="00FD1F66">
      <w:pPr>
        <w:spacing w:after="0" w:line="240" w:lineRule="auto"/>
        <w:jc w:val="right"/>
        <w:rPr>
          <w:rFonts w:ascii="Arial" w:eastAsia="Times New Roman" w:hAnsi="Arial" w:cs="Arial"/>
          <w:b/>
          <w:color w:val="000000"/>
          <w:sz w:val="24"/>
          <w:szCs w:val="24"/>
          <w:lang w:val="ro-RO"/>
        </w:rPr>
      </w:pPr>
      <w:r w:rsidRPr="00FD1F66">
        <w:rPr>
          <w:rFonts w:ascii="Arial" w:eastAsia="Times New Roman" w:hAnsi="Arial" w:cs="Arial"/>
          <w:color w:val="000000"/>
          <w:lang w:val="ro-RO"/>
        </w:rPr>
        <w:t>Președinte ABRM</w:t>
      </w:r>
    </w:p>
    <w:p w14:paraId="4F7174F9" w14:textId="77777777" w:rsidR="0080397E" w:rsidRDefault="0080397E" w:rsidP="0065154B">
      <w:pPr>
        <w:ind w:left="360"/>
        <w:jc w:val="center"/>
        <w:rPr>
          <w:b/>
          <w:lang w:val="ro-RO"/>
        </w:rPr>
      </w:pPr>
    </w:p>
    <w:p w14:paraId="02B5D299" w14:textId="77777777" w:rsidR="00FD1F66" w:rsidRDefault="00FD1F66">
      <w:pPr>
        <w:rPr>
          <w:b/>
          <w:lang w:val="ro-RO"/>
        </w:rPr>
      </w:pPr>
      <w:r>
        <w:rPr>
          <w:b/>
          <w:lang w:val="ro-RO"/>
        </w:rPr>
        <w:br w:type="page"/>
      </w:r>
    </w:p>
    <w:p w14:paraId="4EA149CD" w14:textId="5E51C9C1" w:rsidR="00543CAD" w:rsidRPr="0065154B" w:rsidRDefault="0065154B" w:rsidP="0080397E">
      <w:pPr>
        <w:ind w:left="360"/>
        <w:jc w:val="right"/>
        <w:rPr>
          <w:b/>
          <w:lang w:val="ro-RO"/>
        </w:rPr>
      </w:pPr>
      <w:r w:rsidRPr="0065154B">
        <w:rPr>
          <w:b/>
          <w:lang w:val="ro-RO"/>
        </w:rPr>
        <w:lastRenderedPageBreak/>
        <w:t>Anexa nr. 1</w:t>
      </w:r>
    </w:p>
    <w:p w14:paraId="1C99130B" w14:textId="77777777" w:rsidR="0065154B" w:rsidRDefault="0065154B" w:rsidP="0065154B">
      <w:pPr>
        <w:ind w:left="360"/>
        <w:jc w:val="center"/>
        <w:rPr>
          <w:b/>
          <w:lang w:val="ro-RO"/>
        </w:rPr>
      </w:pPr>
      <w:r w:rsidRPr="0065154B">
        <w:rPr>
          <w:b/>
          <w:lang w:val="ro-RO"/>
        </w:rPr>
        <w:t>TERMENII DE REFERINȚĂ</w:t>
      </w:r>
    </w:p>
    <w:p w14:paraId="377C511B" w14:textId="10E90D95" w:rsidR="0065154B" w:rsidRPr="00FD1F66" w:rsidRDefault="0065154B" w:rsidP="0065154B">
      <w:pPr>
        <w:tabs>
          <w:tab w:val="left" w:pos="1080"/>
        </w:tabs>
        <w:autoSpaceDE w:val="0"/>
        <w:autoSpaceDN w:val="0"/>
        <w:adjustRightInd w:val="0"/>
        <w:spacing w:after="0" w:line="240" w:lineRule="auto"/>
        <w:jc w:val="both"/>
        <w:rPr>
          <w:rFonts w:eastAsia="Times New Roman" w:cs="Arial"/>
          <w:bCs/>
          <w:color w:val="000000"/>
          <w:sz w:val="24"/>
          <w:szCs w:val="24"/>
          <w:lang w:val="ro-RO"/>
        </w:rPr>
      </w:pPr>
      <w:r w:rsidRPr="00FD1F66">
        <w:rPr>
          <w:rFonts w:eastAsia="Times New Roman" w:cs="Arial"/>
          <w:b/>
          <w:color w:val="000000"/>
          <w:sz w:val="24"/>
          <w:szCs w:val="24"/>
          <w:lang w:val="ro-RO"/>
        </w:rPr>
        <w:t>Scopul</w:t>
      </w:r>
      <w:r w:rsidRPr="00FD1F66">
        <w:rPr>
          <w:rFonts w:eastAsia="Times New Roman" w:cs="Arial"/>
          <w:color w:val="000000"/>
          <w:sz w:val="24"/>
          <w:szCs w:val="24"/>
          <w:lang w:val="ro-RO"/>
        </w:rPr>
        <w:t xml:space="preserve">: Asociația Bibliotecarilor din Republica Moldova, organizează în cadrul proiectului </w:t>
      </w:r>
      <w:r w:rsidRPr="00FD1F66">
        <w:rPr>
          <w:rFonts w:eastAsia="Times New Roman" w:cs="Arial"/>
          <w:i/>
          <w:color w:val="000000"/>
          <w:sz w:val="24"/>
          <w:szCs w:val="24"/>
          <w:lang w:val="ro-RO"/>
        </w:rPr>
        <w:t>Fii implicat!</w:t>
      </w:r>
      <w:r w:rsidR="00FD1F66">
        <w:rPr>
          <w:rFonts w:eastAsia="Times New Roman" w:cs="Arial"/>
          <w:color w:val="000000"/>
          <w:sz w:val="24"/>
          <w:szCs w:val="24"/>
          <w:lang w:val="ro-RO"/>
        </w:rPr>
        <w:t xml:space="preserve"> s</w:t>
      </w:r>
      <w:r w:rsidRPr="00FD1F66">
        <w:rPr>
          <w:rFonts w:eastAsia="Times New Roman" w:cs="Arial"/>
          <w:color w:val="000000"/>
          <w:sz w:val="24"/>
          <w:szCs w:val="24"/>
          <w:lang w:val="ro-RO"/>
        </w:rPr>
        <w:t xml:space="preserve">usținut de programul Novateca/IREX Moldova, selecția a unui grup de experți/companie în vederea elaborării Curriculum-ului și Suportului de curs pentru </w:t>
      </w:r>
      <w:r w:rsidRPr="00FD1F66">
        <w:rPr>
          <w:rFonts w:eastAsia="Times New Roman" w:cs="Arial"/>
          <w:i/>
          <w:color w:val="000000"/>
          <w:sz w:val="24"/>
          <w:szCs w:val="24"/>
          <w:lang w:val="ro-RO"/>
        </w:rPr>
        <w:t>Inovația în biblioteci</w:t>
      </w:r>
      <w:r w:rsidRPr="00FD1F66">
        <w:rPr>
          <w:rFonts w:eastAsia="Times New Roman" w:cs="Arial"/>
          <w:color w:val="000000"/>
          <w:sz w:val="24"/>
          <w:szCs w:val="24"/>
          <w:lang w:val="ro-RO"/>
        </w:rPr>
        <w:t>.</w:t>
      </w:r>
    </w:p>
    <w:p w14:paraId="374056EB" w14:textId="77777777" w:rsidR="0065154B" w:rsidRPr="00FD1F66" w:rsidRDefault="0065154B" w:rsidP="0065154B">
      <w:pPr>
        <w:autoSpaceDE w:val="0"/>
        <w:autoSpaceDN w:val="0"/>
        <w:adjustRightInd w:val="0"/>
        <w:spacing w:after="0" w:line="240" w:lineRule="auto"/>
        <w:rPr>
          <w:rFonts w:eastAsia="Times New Roman" w:cs="Arial"/>
          <w:color w:val="000000"/>
          <w:sz w:val="24"/>
          <w:szCs w:val="24"/>
          <w:lang w:val="ro-RO"/>
        </w:rPr>
      </w:pPr>
    </w:p>
    <w:p w14:paraId="3A53549B" w14:textId="77777777" w:rsidR="0065154B" w:rsidRPr="00FD1F66" w:rsidRDefault="0065154B" w:rsidP="0065154B">
      <w:pPr>
        <w:autoSpaceDE w:val="0"/>
        <w:autoSpaceDN w:val="0"/>
        <w:adjustRightInd w:val="0"/>
        <w:spacing w:after="0" w:line="240" w:lineRule="auto"/>
        <w:rPr>
          <w:rFonts w:eastAsia="Times New Roman" w:cs="Arial"/>
          <w:b/>
          <w:bCs/>
          <w:color w:val="000000"/>
          <w:sz w:val="24"/>
          <w:szCs w:val="24"/>
          <w:u w:val="single"/>
          <w:lang w:val="ro-RO"/>
        </w:rPr>
      </w:pPr>
      <w:r w:rsidRPr="00FD1F66">
        <w:rPr>
          <w:rFonts w:eastAsia="Times New Roman" w:cs="Arial"/>
          <w:b/>
          <w:bCs/>
          <w:color w:val="000000"/>
          <w:sz w:val="24"/>
          <w:szCs w:val="24"/>
          <w:u w:val="single"/>
          <w:lang w:val="ro-RO"/>
        </w:rPr>
        <w:t>1. Informație despre Organizație:</w:t>
      </w:r>
    </w:p>
    <w:p w14:paraId="29E192FB" w14:textId="1D1B0651" w:rsidR="00080BF6" w:rsidRPr="00FD1F66" w:rsidRDefault="007965D5" w:rsidP="0065154B">
      <w:pPr>
        <w:jc w:val="both"/>
        <w:rPr>
          <w:sz w:val="24"/>
          <w:szCs w:val="24"/>
          <w:lang w:val="ro-RO"/>
        </w:rPr>
      </w:pPr>
      <w:r w:rsidRPr="00FD1F66">
        <w:rPr>
          <w:sz w:val="24"/>
          <w:szCs w:val="24"/>
          <w:lang w:val="ro-RO"/>
        </w:rPr>
        <w:t xml:space="preserve">Asociația Bibliotecarilor din Republica Moldova (ABRM) </w:t>
      </w:r>
      <w:r w:rsidR="0065154B" w:rsidRPr="00FD1F66">
        <w:rPr>
          <w:sz w:val="24"/>
          <w:szCs w:val="24"/>
          <w:lang w:val="ro-RO"/>
        </w:rPr>
        <w:t xml:space="preserve">este o organizație nonguvernamentală, care promovează biblioteca și informația în societate, susține activ bibliotecarul, </w:t>
      </w:r>
      <w:r w:rsidR="00A325EE" w:rsidRPr="00FD1F66">
        <w:rPr>
          <w:sz w:val="24"/>
          <w:szCs w:val="24"/>
          <w:lang w:val="ro-RO"/>
        </w:rPr>
        <w:t>acționând</w:t>
      </w:r>
      <w:r w:rsidR="0065154B" w:rsidRPr="00FD1F66">
        <w:rPr>
          <w:sz w:val="24"/>
          <w:szCs w:val="24"/>
          <w:lang w:val="ro-RO"/>
        </w:rPr>
        <w:t xml:space="preserve"> pentru dezvoltarea accesului egal la informații și cunoștințe pentru toți. ABRM </w:t>
      </w:r>
      <w:r w:rsidRPr="00FD1F66">
        <w:rPr>
          <w:sz w:val="24"/>
          <w:szCs w:val="24"/>
          <w:lang w:val="ro-RO"/>
        </w:rPr>
        <w:t>este cea mai reprezentativă organizație profesională a bibliotecarilor, rațiunea căreia este de a coagula, într-o formă de asociere bibliotecarii și membrii comunității. Actualmente, ABRM, întrunește peste 2200 de bibliotecari din diverse biblioteci: naționale, publice, universitare, școlare, de colegiu etc.</w:t>
      </w:r>
      <w:r w:rsidR="008F2B2A" w:rsidRPr="00FD1F66">
        <w:rPr>
          <w:sz w:val="24"/>
          <w:szCs w:val="24"/>
          <w:lang w:val="ro-RO"/>
        </w:rPr>
        <w:t xml:space="preserve"> Printre prioritățile anului 2017, ABRM, și-a trasat asigurarea și dezvoltarea ofertei educaționale pentru bibliotecari. </w:t>
      </w:r>
      <w:r w:rsidR="003C3CF6" w:rsidRPr="00FD1F66">
        <w:rPr>
          <w:sz w:val="24"/>
          <w:szCs w:val="24"/>
          <w:lang w:val="ro-RO"/>
        </w:rPr>
        <w:t xml:space="preserve">Pentru mai multă informație accesați </w:t>
      </w:r>
      <w:hyperlink r:id="rId10" w:history="1">
        <w:r w:rsidR="003C3CF6" w:rsidRPr="00FD1F66">
          <w:rPr>
            <w:rStyle w:val="Hyperlink"/>
            <w:sz w:val="24"/>
            <w:szCs w:val="24"/>
            <w:lang w:val="ro-RO"/>
          </w:rPr>
          <w:t>www.abrm.md</w:t>
        </w:r>
      </w:hyperlink>
      <w:r w:rsidR="003C3CF6" w:rsidRPr="00FD1F66">
        <w:rPr>
          <w:sz w:val="24"/>
          <w:szCs w:val="24"/>
          <w:lang w:val="ro-RO"/>
        </w:rPr>
        <w:t xml:space="preserve">. </w:t>
      </w:r>
    </w:p>
    <w:p w14:paraId="3233465A" w14:textId="38210608" w:rsidR="00EB4717" w:rsidRPr="00FD1F66" w:rsidRDefault="00FD1F66" w:rsidP="003C3CF6">
      <w:pPr>
        <w:jc w:val="both"/>
        <w:rPr>
          <w:b/>
          <w:sz w:val="24"/>
          <w:szCs w:val="24"/>
          <w:u w:val="single"/>
          <w:lang w:val="ro-RO"/>
        </w:rPr>
      </w:pPr>
      <w:r w:rsidRPr="00FD1F66">
        <w:rPr>
          <w:b/>
          <w:sz w:val="24"/>
          <w:szCs w:val="24"/>
          <w:u w:val="single"/>
          <w:lang w:val="ro-RO"/>
        </w:rPr>
        <w:t>2</w:t>
      </w:r>
      <w:r w:rsidR="00DE3F3E" w:rsidRPr="00FD1F66">
        <w:rPr>
          <w:b/>
          <w:sz w:val="24"/>
          <w:szCs w:val="24"/>
          <w:u w:val="single"/>
          <w:lang w:val="ro-RO"/>
        </w:rPr>
        <w:t xml:space="preserve">. </w:t>
      </w:r>
      <w:r w:rsidR="00EB4717" w:rsidRPr="00FD1F66">
        <w:rPr>
          <w:b/>
          <w:sz w:val="24"/>
          <w:szCs w:val="24"/>
          <w:u w:val="single"/>
          <w:lang w:val="ro-RO"/>
        </w:rPr>
        <w:t>Sarcini și responsabilități</w:t>
      </w:r>
      <w:r w:rsidR="003C3CF6" w:rsidRPr="00FD1F66">
        <w:rPr>
          <w:b/>
          <w:sz w:val="24"/>
          <w:szCs w:val="24"/>
          <w:u w:val="single"/>
          <w:lang w:val="ro-RO"/>
        </w:rPr>
        <w:t xml:space="preserve">le </w:t>
      </w:r>
      <w:r w:rsidRPr="00FD1F66">
        <w:rPr>
          <w:b/>
          <w:sz w:val="24"/>
          <w:szCs w:val="24"/>
          <w:u w:val="single"/>
          <w:lang w:val="ro-RO"/>
        </w:rPr>
        <w:t>unui grup de experți/companie</w:t>
      </w:r>
      <w:r w:rsidR="00EB4717" w:rsidRPr="00FD1F66">
        <w:rPr>
          <w:b/>
          <w:sz w:val="24"/>
          <w:szCs w:val="24"/>
          <w:u w:val="single"/>
          <w:lang w:val="ro-RO"/>
        </w:rPr>
        <w:t>:</w:t>
      </w:r>
    </w:p>
    <w:p w14:paraId="741EC342" w14:textId="77777777" w:rsidR="00EB4717" w:rsidRPr="00FD1F66" w:rsidRDefault="00EB4717" w:rsidP="00FD1F66">
      <w:pPr>
        <w:jc w:val="both"/>
        <w:rPr>
          <w:sz w:val="24"/>
          <w:szCs w:val="24"/>
          <w:lang w:val="ro-RO"/>
        </w:rPr>
      </w:pPr>
      <w:r w:rsidRPr="00FD1F66">
        <w:rPr>
          <w:sz w:val="24"/>
          <w:szCs w:val="24"/>
          <w:lang w:val="ro-RO"/>
        </w:rPr>
        <w:t xml:space="preserve">Pentru a elabora Curriculum-ul și Suportul de curs </w:t>
      </w:r>
      <w:r w:rsidRPr="00FD1F66">
        <w:rPr>
          <w:i/>
          <w:sz w:val="24"/>
          <w:szCs w:val="24"/>
          <w:lang w:val="ro-RO"/>
        </w:rPr>
        <w:t>Inovația în biblioteci</w:t>
      </w:r>
      <w:r w:rsidR="007965D5" w:rsidRPr="00FD1F66">
        <w:rPr>
          <w:sz w:val="24"/>
          <w:szCs w:val="24"/>
          <w:lang w:val="ro-RO"/>
        </w:rPr>
        <w:t xml:space="preserve"> grupul de experți</w:t>
      </w:r>
      <w:r w:rsidRPr="00FD1F66">
        <w:rPr>
          <w:sz w:val="24"/>
          <w:szCs w:val="24"/>
          <w:lang w:val="ro-RO"/>
        </w:rPr>
        <w:t xml:space="preserve"> / </w:t>
      </w:r>
      <w:r w:rsidR="007965D5" w:rsidRPr="00FD1F66">
        <w:rPr>
          <w:sz w:val="24"/>
          <w:szCs w:val="24"/>
          <w:lang w:val="ro-RO"/>
        </w:rPr>
        <w:t>compania</w:t>
      </w:r>
      <w:r w:rsidRPr="00FD1F66">
        <w:rPr>
          <w:sz w:val="24"/>
          <w:szCs w:val="24"/>
          <w:lang w:val="ro-RO"/>
        </w:rPr>
        <w:t xml:space="preserve"> va </w:t>
      </w:r>
      <w:r w:rsidR="003C3CF6" w:rsidRPr="00FD1F66">
        <w:rPr>
          <w:sz w:val="24"/>
          <w:szCs w:val="24"/>
          <w:lang w:val="ro-RO"/>
        </w:rPr>
        <w:t xml:space="preserve">presta </w:t>
      </w:r>
      <w:r w:rsidRPr="00FD1F66">
        <w:rPr>
          <w:sz w:val="24"/>
          <w:szCs w:val="24"/>
          <w:lang w:val="ro-RO"/>
        </w:rPr>
        <w:t xml:space="preserve">următoarele </w:t>
      </w:r>
      <w:r w:rsidR="0004459C" w:rsidRPr="00FD1F66">
        <w:rPr>
          <w:sz w:val="24"/>
          <w:szCs w:val="24"/>
          <w:lang w:val="ro-RO"/>
        </w:rPr>
        <w:t>servicii</w:t>
      </w:r>
      <w:r w:rsidRPr="00FD1F66">
        <w:rPr>
          <w:sz w:val="24"/>
          <w:szCs w:val="24"/>
          <w:lang w:val="ro-RO"/>
        </w:rPr>
        <w:t xml:space="preserve">: </w:t>
      </w:r>
    </w:p>
    <w:p w14:paraId="5B35AFA3" w14:textId="30CE15D6" w:rsidR="00EB4717" w:rsidRPr="00FD1F66" w:rsidRDefault="00EB4717" w:rsidP="00EB4717">
      <w:pPr>
        <w:pStyle w:val="ListParagraph"/>
        <w:numPr>
          <w:ilvl w:val="0"/>
          <w:numId w:val="4"/>
        </w:numPr>
        <w:jc w:val="both"/>
        <w:rPr>
          <w:sz w:val="24"/>
          <w:szCs w:val="24"/>
          <w:lang w:val="ro-RO"/>
        </w:rPr>
      </w:pPr>
      <w:r w:rsidRPr="00FD1F66">
        <w:rPr>
          <w:sz w:val="24"/>
          <w:szCs w:val="24"/>
          <w:lang w:val="ro-RO"/>
        </w:rPr>
        <w:t xml:space="preserve">Va analiza cadrul internațional și național cu privire la </w:t>
      </w:r>
      <w:r w:rsidRPr="00FD1F66">
        <w:rPr>
          <w:i/>
          <w:sz w:val="24"/>
          <w:szCs w:val="24"/>
          <w:lang w:val="ro-RO"/>
        </w:rPr>
        <w:t>Inovația în biblioteci</w:t>
      </w:r>
      <w:r w:rsidRPr="00FD1F66">
        <w:rPr>
          <w:sz w:val="24"/>
          <w:szCs w:val="24"/>
          <w:lang w:val="ro-RO"/>
        </w:rPr>
        <w:t>;</w:t>
      </w:r>
    </w:p>
    <w:p w14:paraId="359FF960" w14:textId="77777777" w:rsidR="00590C1D" w:rsidRPr="00FD1F66" w:rsidRDefault="00590C1D" w:rsidP="00AC17D7">
      <w:pPr>
        <w:pStyle w:val="ListParagraph"/>
        <w:numPr>
          <w:ilvl w:val="0"/>
          <w:numId w:val="4"/>
        </w:numPr>
        <w:jc w:val="both"/>
        <w:rPr>
          <w:sz w:val="24"/>
          <w:szCs w:val="24"/>
          <w:lang w:val="ro-RO"/>
        </w:rPr>
      </w:pPr>
      <w:r w:rsidRPr="00FD1F66">
        <w:rPr>
          <w:sz w:val="24"/>
          <w:szCs w:val="24"/>
          <w:lang w:val="ro-RO"/>
        </w:rPr>
        <w:t>Va realiza o evaluare bazată pe metodologia Focus grup</w:t>
      </w:r>
      <w:r w:rsidR="008F2B2A" w:rsidRPr="00FD1F66">
        <w:rPr>
          <w:sz w:val="24"/>
          <w:szCs w:val="24"/>
          <w:lang w:val="ro-RO"/>
        </w:rPr>
        <w:t xml:space="preserve"> și v</w:t>
      </w:r>
      <w:r w:rsidRPr="00FD1F66">
        <w:rPr>
          <w:sz w:val="24"/>
          <w:szCs w:val="24"/>
          <w:lang w:val="ro-RO"/>
        </w:rPr>
        <w:t>a elabora Raportul rezultatelor Grupului Focus subliniind competențele de bază ale bibliotecarilor privind percepțiile inovării în biblioteci;</w:t>
      </w:r>
    </w:p>
    <w:p w14:paraId="552EA6B3" w14:textId="77777777" w:rsidR="00EB4717" w:rsidRPr="00FD1F66" w:rsidRDefault="00EB4717" w:rsidP="00EB4717">
      <w:pPr>
        <w:pStyle w:val="ListParagraph"/>
        <w:numPr>
          <w:ilvl w:val="0"/>
          <w:numId w:val="4"/>
        </w:numPr>
        <w:jc w:val="both"/>
        <w:rPr>
          <w:sz w:val="24"/>
          <w:szCs w:val="24"/>
          <w:lang w:val="ro-RO"/>
        </w:rPr>
      </w:pPr>
      <w:r w:rsidRPr="00FD1F66">
        <w:rPr>
          <w:sz w:val="24"/>
          <w:szCs w:val="24"/>
          <w:lang w:val="ro-RO"/>
        </w:rPr>
        <w:t>V</w:t>
      </w:r>
      <w:r w:rsidR="00590C1D" w:rsidRPr="00FD1F66">
        <w:rPr>
          <w:sz w:val="24"/>
          <w:szCs w:val="24"/>
          <w:lang w:val="ro-RO"/>
        </w:rPr>
        <w:t>a elabora proiectul Curricula</w:t>
      </w:r>
      <w:r w:rsidRPr="00FD1F66">
        <w:rPr>
          <w:sz w:val="24"/>
          <w:szCs w:val="24"/>
          <w:lang w:val="ro-RO"/>
        </w:rPr>
        <w:t xml:space="preserve"> și Suportului de curs</w:t>
      </w:r>
      <w:r w:rsidR="00590C1D" w:rsidRPr="00FD1F66">
        <w:rPr>
          <w:sz w:val="24"/>
          <w:szCs w:val="24"/>
          <w:lang w:val="ro-RO"/>
        </w:rPr>
        <w:t xml:space="preserve"> </w:t>
      </w:r>
      <w:r w:rsidR="00590C1D" w:rsidRPr="00FD1F66">
        <w:rPr>
          <w:i/>
          <w:sz w:val="24"/>
          <w:szCs w:val="24"/>
          <w:lang w:val="ro-RO"/>
        </w:rPr>
        <w:t>Inovația în biblioteci</w:t>
      </w:r>
      <w:r w:rsidRPr="00FD1F66">
        <w:rPr>
          <w:sz w:val="24"/>
          <w:szCs w:val="24"/>
          <w:lang w:val="ro-RO"/>
        </w:rPr>
        <w:t>;</w:t>
      </w:r>
    </w:p>
    <w:p w14:paraId="79BDFE29" w14:textId="77777777" w:rsidR="008F2B2A" w:rsidRPr="00FD1F66" w:rsidRDefault="008F2B2A" w:rsidP="00EB4717">
      <w:pPr>
        <w:pStyle w:val="ListParagraph"/>
        <w:numPr>
          <w:ilvl w:val="0"/>
          <w:numId w:val="4"/>
        </w:numPr>
        <w:jc w:val="both"/>
        <w:rPr>
          <w:sz w:val="24"/>
          <w:szCs w:val="24"/>
          <w:lang w:val="ro-RO"/>
        </w:rPr>
      </w:pPr>
      <w:r w:rsidRPr="00FD1F66">
        <w:rPr>
          <w:sz w:val="24"/>
          <w:szCs w:val="24"/>
          <w:lang w:val="ro-RO"/>
        </w:rPr>
        <w:t xml:space="preserve">Va livra cursul și va asista sesiuni de coaching pentru cursul </w:t>
      </w:r>
      <w:r w:rsidRPr="00FD1F66">
        <w:rPr>
          <w:i/>
          <w:sz w:val="24"/>
          <w:szCs w:val="24"/>
          <w:lang w:val="ro-RO"/>
        </w:rPr>
        <w:t>Inovația în biblioteci</w:t>
      </w:r>
    </w:p>
    <w:p w14:paraId="08CC62A2" w14:textId="77777777" w:rsidR="00590C1D" w:rsidRPr="00FD1F66" w:rsidRDefault="00590C1D" w:rsidP="00590C1D">
      <w:pPr>
        <w:pStyle w:val="ListParagraph"/>
        <w:numPr>
          <w:ilvl w:val="0"/>
          <w:numId w:val="4"/>
        </w:numPr>
        <w:jc w:val="both"/>
        <w:rPr>
          <w:sz w:val="24"/>
          <w:szCs w:val="24"/>
          <w:lang w:val="ro-RO"/>
        </w:rPr>
      </w:pPr>
      <w:r w:rsidRPr="00FD1F66">
        <w:rPr>
          <w:sz w:val="24"/>
          <w:szCs w:val="24"/>
          <w:lang w:val="ro-RO"/>
        </w:rPr>
        <w:t xml:space="preserve">Va furniza expertiză de evaluare cu privire la </w:t>
      </w:r>
      <w:r w:rsidRPr="00FD1F66">
        <w:rPr>
          <w:i/>
          <w:sz w:val="24"/>
          <w:szCs w:val="24"/>
          <w:lang w:val="ro-RO"/>
        </w:rPr>
        <w:t>Planul de dezvoltare profesională al Centrului național de formare profesională pentru bibliotecarii</w:t>
      </w:r>
      <w:r w:rsidRPr="00FD1F66">
        <w:rPr>
          <w:sz w:val="24"/>
          <w:szCs w:val="24"/>
          <w:lang w:val="ro-RO"/>
        </w:rPr>
        <w:t>;</w:t>
      </w:r>
    </w:p>
    <w:p w14:paraId="23F09E85" w14:textId="77777777" w:rsidR="00590C1D" w:rsidRPr="00FD1F66" w:rsidRDefault="00590C1D" w:rsidP="00590C1D">
      <w:pPr>
        <w:pStyle w:val="ListParagraph"/>
        <w:numPr>
          <w:ilvl w:val="0"/>
          <w:numId w:val="4"/>
        </w:numPr>
        <w:jc w:val="both"/>
        <w:rPr>
          <w:sz w:val="24"/>
          <w:szCs w:val="24"/>
          <w:lang w:val="ro-RO"/>
        </w:rPr>
      </w:pPr>
      <w:r w:rsidRPr="00FD1F66">
        <w:rPr>
          <w:sz w:val="24"/>
          <w:szCs w:val="24"/>
          <w:lang w:val="ro-RO"/>
        </w:rPr>
        <w:t>Va dezvolta Lista competențelor principale ale bibliotecarilor în inovare</w:t>
      </w:r>
    </w:p>
    <w:p w14:paraId="60FE1A99" w14:textId="77777777" w:rsidR="00EB4717" w:rsidRPr="00FD1F66" w:rsidRDefault="008F2B2A" w:rsidP="00590C1D">
      <w:pPr>
        <w:pStyle w:val="ListParagraph"/>
        <w:numPr>
          <w:ilvl w:val="0"/>
          <w:numId w:val="4"/>
        </w:numPr>
        <w:jc w:val="both"/>
        <w:rPr>
          <w:sz w:val="24"/>
          <w:szCs w:val="24"/>
          <w:lang w:val="ro-RO"/>
        </w:rPr>
      </w:pPr>
      <w:r w:rsidRPr="00FD1F66">
        <w:rPr>
          <w:sz w:val="24"/>
          <w:szCs w:val="24"/>
          <w:lang w:val="ro-RO"/>
        </w:rPr>
        <w:t>V</w:t>
      </w:r>
      <w:r w:rsidR="00590C1D" w:rsidRPr="00FD1F66">
        <w:rPr>
          <w:sz w:val="24"/>
          <w:szCs w:val="24"/>
          <w:lang w:val="ro-RO"/>
        </w:rPr>
        <w:t xml:space="preserve">a aplica instrumentul webinar pentru curricula de formare </w:t>
      </w:r>
      <w:r w:rsidR="00590C1D" w:rsidRPr="00FD1F66">
        <w:rPr>
          <w:i/>
          <w:sz w:val="24"/>
          <w:szCs w:val="24"/>
          <w:lang w:val="ro-RO"/>
        </w:rPr>
        <w:t>Inovația în biblioteci</w:t>
      </w:r>
      <w:r w:rsidR="00EB4717" w:rsidRPr="00FD1F66">
        <w:rPr>
          <w:sz w:val="24"/>
          <w:szCs w:val="24"/>
          <w:lang w:val="ro-RO"/>
        </w:rPr>
        <w:t>;</w:t>
      </w:r>
    </w:p>
    <w:p w14:paraId="0F4F47F6" w14:textId="77777777" w:rsidR="003C3CF6" w:rsidRPr="00FD1F66" w:rsidRDefault="0004459C" w:rsidP="0004459C">
      <w:pPr>
        <w:rPr>
          <w:b/>
          <w:sz w:val="24"/>
          <w:szCs w:val="24"/>
          <w:lang w:val="ro-RO"/>
        </w:rPr>
      </w:pPr>
      <w:r w:rsidRPr="00FD1F66">
        <w:rPr>
          <w:b/>
          <w:sz w:val="24"/>
          <w:szCs w:val="24"/>
          <w:lang w:val="ro-RO"/>
        </w:rPr>
        <w:t>Livrabilele în cadrul contractului:</w:t>
      </w:r>
    </w:p>
    <w:p w14:paraId="6F885CD0" w14:textId="77777777" w:rsidR="0004459C" w:rsidRPr="00FD1F66" w:rsidRDefault="0004459C" w:rsidP="0004459C">
      <w:pPr>
        <w:pStyle w:val="ListParagraph"/>
        <w:numPr>
          <w:ilvl w:val="0"/>
          <w:numId w:val="4"/>
        </w:numPr>
        <w:jc w:val="both"/>
        <w:rPr>
          <w:sz w:val="24"/>
          <w:szCs w:val="24"/>
          <w:lang w:val="ro-RO"/>
        </w:rPr>
      </w:pPr>
      <w:r w:rsidRPr="00FD1F66">
        <w:rPr>
          <w:sz w:val="24"/>
          <w:szCs w:val="24"/>
          <w:lang w:val="ro-RO"/>
        </w:rPr>
        <w:t>Raport pe rezultatele Focus Grupului</w:t>
      </w:r>
    </w:p>
    <w:p w14:paraId="5D5D9D75" w14:textId="77777777" w:rsidR="0004459C" w:rsidRPr="00FD1F66" w:rsidRDefault="0004459C" w:rsidP="0004459C">
      <w:pPr>
        <w:pStyle w:val="ListParagraph"/>
        <w:numPr>
          <w:ilvl w:val="0"/>
          <w:numId w:val="4"/>
        </w:numPr>
        <w:jc w:val="both"/>
        <w:rPr>
          <w:sz w:val="24"/>
          <w:szCs w:val="24"/>
          <w:lang w:val="ro-RO"/>
        </w:rPr>
      </w:pPr>
      <w:r w:rsidRPr="00FD1F66">
        <w:rPr>
          <w:sz w:val="24"/>
          <w:szCs w:val="24"/>
          <w:lang w:val="ro-RO"/>
        </w:rPr>
        <w:t>Curricula și Suportul de curs Inovația în biblioteci</w:t>
      </w:r>
    </w:p>
    <w:p w14:paraId="6B6E821E" w14:textId="77777777" w:rsidR="0004459C" w:rsidRPr="00FD1F66" w:rsidRDefault="0004459C" w:rsidP="0004459C">
      <w:pPr>
        <w:pStyle w:val="ListParagraph"/>
        <w:numPr>
          <w:ilvl w:val="0"/>
          <w:numId w:val="4"/>
        </w:numPr>
        <w:jc w:val="both"/>
        <w:rPr>
          <w:sz w:val="24"/>
          <w:szCs w:val="24"/>
          <w:lang w:val="ro-RO"/>
        </w:rPr>
      </w:pPr>
      <w:r w:rsidRPr="00FD1F66">
        <w:rPr>
          <w:sz w:val="24"/>
          <w:szCs w:val="24"/>
          <w:lang w:val="ro-RO"/>
        </w:rPr>
        <w:t>Lista competențelor principale ale bibliotecarilor în inovare</w:t>
      </w:r>
    </w:p>
    <w:p w14:paraId="0982B954" w14:textId="77777777" w:rsidR="0004459C" w:rsidRPr="00FD1F66" w:rsidRDefault="0004459C" w:rsidP="0004459C">
      <w:pPr>
        <w:pStyle w:val="ListParagraph"/>
        <w:numPr>
          <w:ilvl w:val="0"/>
          <w:numId w:val="4"/>
        </w:numPr>
        <w:jc w:val="both"/>
        <w:rPr>
          <w:sz w:val="24"/>
          <w:szCs w:val="24"/>
          <w:lang w:val="ro-RO"/>
        </w:rPr>
      </w:pPr>
      <w:r w:rsidRPr="00FD1F66">
        <w:rPr>
          <w:sz w:val="24"/>
          <w:szCs w:val="24"/>
          <w:lang w:val="ro-RO"/>
        </w:rPr>
        <w:t>Raport final privind livrabilele</w:t>
      </w:r>
    </w:p>
    <w:p w14:paraId="770C8BE0" w14:textId="77777777" w:rsidR="0004459C" w:rsidRPr="00FD1F66" w:rsidRDefault="0004459C" w:rsidP="0004459C">
      <w:pPr>
        <w:pStyle w:val="ListParagraph"/>
        <w:ind w:left="1440"/>
        <w:jc w:val="both"/>
        <w:rPr>
          <w:sz w:val="24"/>
          <w:szCs w:val="24"/>
          <w:lang w:val="ro-RO"/>
        </w:rPr>
      </w:pPr>
    </w:p>
    <w:p w14:paraId="375F11B4" w14:textId="77777777" w:rsidR="0004459C" w:rsidRPr="00FD1F66" w:rsidRDefault="00046E2C" w:rsidP="00046E2C">
      <w:pPr>
        <w:jc w:val="both"/>
        <w:rPr>
          <w:sz w:val="24"/>
          <w:szCs w:val="24"/>
          <w:lang w:val="ro-RO"/>
        </w:rPr>
      </w:pPr>
      <w:r w:rsidRPr="00FD1F66">
        <w:rPr>
          <w:sz w:val="24"/>
          <w:szCs w:val="24"/>
          <w:lang w:val="ro-RO"/>
        </w:rPr>
        <w:t>Prestatorul se va subordona și va raporta coordonatorului de proiect, reprezentant al ABRM.</w:t>
      </w:r>
    </w:p>
    <w:p w14:paraId="5536EDA5" w14:textId="77777777" w:rsidR="0004459C" w:rsidRPr="00FD1F66" w:rsidRDefault="0004459C" w:rsidP="0004459C">
      <w:pPr>
        <w:pStyle w:val="ListParagraph"/>
        <w:ind w:left="1440"/>
        <w:jc w:val="both"/>
        <w:rPr>
          <w:sz w:val="24"/>
          <w:szCs w:val="24"/>
          <w:lang w:val="ro-RO"/>
        </w:rPr>
      </w:pPr>
    </w:p>
    <w:p w14:paraId="3747C92E" w14:textId="77777777" w:rsidR="0080397E" w:rsidRPr="00FD1F66" w:rsidRDefault="0080397E" w:rsidP="0004459C">
      <w:pPr>
        <w:jc w:val="both"/>
        <w:rPr>
          <w:rFonts w:eastAsia="Arial" w:cs="Arial"/>
          <w:b/>
          <w:sz w:val="24"/>
          <w:szCs w:val="24"/>
          <w:lang w:val="ro-RO"/>
        </w:rPr>
      </w:pPr>
    </w:p>
    <w:p w14:paraId="3B21A278" w14:textId="77777777" w:rsidR="0080397E" w:rsidRPr="00FD1F66" w:rsidRDefault="0080397E" w:rsidP="0004459C">
      <w:pPr>
        <w:jc w:val="both"/>
        <w:rPr>
          <w:rFonts w:eastAsia="Arial" w:cs="Arial"/>
          <w:b/>
          <w:sz w:val="24"/>
          <w:szCs w:val="24"/>
          <w:lang w:val="ro-RO"/>
        </w:rPr>
      </w:pPr>
    </w:p>
    <w:p w14:paraId="1462985C" w14:textId="77777777" w:rsidR="0004459C" w:rsidRPr="00FD1F66" w:rsidRDefault="00DE3F3E" w:rsidP="0004459C">
      <w:pPr>
        <w:jc w:val="both"/>
        <w:rPr>
          <w:sz w:val="24"/>
          <w:szCs w:val="24"/>
          <w:lang w:val="ro-RO"/>
        </w:rPr>
      </w:pPr>
      <w:r w:rsidRPr="00FD1F66">
        <w:rPr>
          <w:rFonts w:eastAsia="Arial" w:cs="Arial"/>
          <w:b/>
          <w:sz w:val="24"/>
          <w:szCs w:val="24"/>
          <w:lang w:val="ro-RO"/>
        </w:rPr>
        <w:t xml:space="preserve">II. </w:t>
      </w:r>
      <w:r w:rsidR="0004459C" w:rsidRPr="00FD1F66">
        <w:rPr>
          <w:rFonts w:eastAsia="Arial" w:cs="Arial"/>
          <w:b/>
          <w:sz w:val="24"/>
          <w:szCs w:val="24"/>
          <w:lang w:val="ro-RO"/>
        </w:rPr>
        <w:t xml:space="preserve">Perioada de implementare: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1429"/>
        <w:gridCol w:w="1395"/>
        <w:gridCol w:w="60"/>
        <w:gridCol w:w="1794"/>
        <w:gridCol w:w="1730"/>
      </w:tblGrid>
      <w:tr w:rsidR="0004459C" w:rsidRPr="00FD1F66" w14:paraId="29D5E251" w14:textId="77777777" w:rsidTr="00D74CDD">
        <w:trPr>
          <w:trHeight w:val="233"/>
        </w:trPr>
        <w:tc>
          <w:tcPr>
            <w:tcW w:w="3510" w:type="dxa"/>
            <w:vMerge w:val="restart"/>
            <w:shd w:val="clear" w:color="auto" w:fill="auto"/>
            <w:vAlign w:val="center"/>
          </w:tcPr>
          <w:p w14:paraId="257BAED5" w14:textId="77777777" w:rsidR="0004459C" w:rsidRPr="00FD1F66" w:rsidRDefault="0004459C" w:rsidP="00D74CDD">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Livrabile</w:t>
            </w:r>
          </w:p>
        </w:tc>
        <w:tc>
          <w:tcPr>
            <w:tcW w:w="6408" w:type="dxa"/>
            <w:gridSpan w:val="5"/>
            <w:shd w:val="clear" w:color="auto" w:fill="auto"/>
          </w:tcPr>
          <w:p w14:paraId="14EED7B4" w14:textId="77777777" w:rsidR="0004459C" w:rsidRPr="00FD1F66" w:rsidRDefault="001441FF" w:rsidP="001441FF">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Iulie</w:t>
            </w:r>
            <w:r w:rsidR="0004459C" w:rsidRPr="00FD1F66">
              <w:rPr>
                <w:rFonts w:asciiTheme="minorHAnsi" w:hAnsiTheme="minorHAnsi" w:cs="Arial"/>
                <w:b/>
                <w:lang w:val="ro-RO"/>
              </w:rPr>
              <w:t xml:space="preserve"> - </w:t>
            </w:r>
            <w:r w:rsidRPr="00FD1F66">
              <w:rPr>
                <w:rFonts w:asciiTheme="minorHAnsi" w:hAnsiTheme="minorHAnsi" w:cs="Arial"/>
                <w:b/>
                <w:lang w:val="ro-RO"/>
              </w:rPr>
              <w:t>Octombrie</w:t>
            </w:r>
            <w:r w:rsidR="0004459C" w:rsidRPr="00FD1F66">
              <w:rPr>
                <w:rFonts w:asciiTheme="minorHAnsi" w:hAnsiTheme="minorHAnsi" w:cs="Arial"/>
                <w:b/>
                <w:lang w:val="ro-RO"/>
              </w:rPr>
              <w:t xml:space="preserve"> 2017</w:t>
            </w:r>
          </w:p>
        </w:tc>
      </w:tr>
      <w:tr w:rsidR="0004459C" w:rsidRPr="00FD1F66" w14:paraId="6A0AE372" w14:textId="77777777" w:rsidTr="00D74CDD">
        <w:trPr>
          <w:trHeight w:val="269"/>
        </w:trPr>
        <w:tc>
          <w:tcPr>
            <w:tcW w:w="3510" w:type="dxa"/>
            <w:vMerge/>
            <w:shd w:val="clear" w:color="auto" w:fill="auto"/>
          </w:tcPr>
          <w:p w14:paraId="0D5813AC" w14:textId="77777777" w:rsidR="0004459C" w:rsidRPr="00FD1F66" w:rsidRDefault="0004459C" w:rsidP="00D74CDD">
            <w:pPr>
              <w:pStyle w:val="NormalWeb"/>
              <w:spacing w:before="0" w:beforeAutospacing="0" w:after="0" w:afterAutospacing="0"/>
              <w:jc w:val="both"/>
              <w:textAlignment w:val="baseline"/>
              <w:rPr>
                <w:rFonts w:asciiTheme="minorHAnsi" w:hAnsiTheme="minorHAnsi" w:cs="Arial"/>
                <w:b/>
                <w:lang w:val="ro-RO"/>
              </w:rPr>
            </w:pPr>
          </w:p>
        </w:tc>
        <w:tc>
          <w:tcPr>
            <w:tcW w:w="1429" w:type="dxa"/>
            <w:shd w:val="clear" w:color="auto" w:fill="auto"/>
          </w:tcPr>
          <w:p w14:paraId="06F76396" w14:textId="77777777" w:rsidR="0004459C" w:rsidRPr="00FD1F66" w:rsidRDefault="001441FF" w:rsidP="00D74CDD">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Iulie</w:t>
            </w:r>
          </w:p>
        </w:tc>
        <w:tc>
          <w:tcPr>
            <w:tcW w:w="1395" w:type="dxa"/>
            <w:shd w:val="clear" w:color="auto" w:fill="auto"/>
          </w:tcPr>
          <w:p w14:paraId="5BB42A83" w14:textId="77777777" w:rsidR="0004459C" w:rsidRPr="00FD1F66" w:rsidRDefault="001441FF" w:rsidP="00D74CDD">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August</w:t>
            </w:r>
          </w:p>
        </w:tc>
        <w:tc>
          <w:tcPr>
            <w:tcW w:w="1854" w:type="dxa"/>
            <w:gridSpan w:val="2"/>
            <w:shd w:val="clear" w:color="auto" w:fill="auto"/>
          </w:tcPr>
          <w:p w14:paraId="29CFC632" w14:textId="77777777" w:rsidR="0004459C" w:rsidRPr="00FD1F66" w:rsidRDefault="001441FF" w:rsidP="00D74CDD">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Septembrie</w:t>
            </w:r>
          </w:p>
        </w:tc>
        <w:tc>
          <w:tcPr>
            <w:tcW w:w="1730" w:type="dxa"/>
            <w:shd w:val="clear" w:color="auto" w:fill="auto"/>
          </w:tcPr>
          <w:p w14:paraId="22F34781" w14:textId="77777777" w:rsidR="0004459C" w:rsidRPr="00FD1F66" w:rsidRDefault="001441FF" w:rsidP="00D74CDD">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Octombrie</w:t>
            </w:r>
          </w:p>
        </w:tc>
      </w:tr>
      <w:tr w:rsidR="0004459C" w:rsidRPr="00FD1F66" w14:paraId="5138BCF3" w14:textId="77777777" w:rsidTr="00D74CDD">
        <w:tc>
          <w:tcPr>
            <w:tcW w:w="3510" w:type="dxa"/>
            <w:shd w:val="clear" w:color="auto" w:fill="auto"/>
          </w:tcPr>
          <w:p w14:paraId="3EC48679" w14:textId="4C5B658E" w:rsidR="0004459C" w:rsidRPr="00FD1F66" w:rsidRDefault="001441FF" w:rsidP="00F44338">
            <w:pPr>
              <w:pStyle w:val="NormalWeb"/>
              <w:shd w:val="clear" w:color="auto" w:fill="FFFFFF"/>
              <w:spacing w:before="0" w:beforeAutospacing="0" w:after="0" w:afterAutospacing="0"/>
              <w:jc w:val="both"/>
              <w:textAlignment w:val="baseline"/>
              <w:rPr>
                <w:rFonts w:asciiTheme="minorHAnsi" w:hAnsiTheme="minorHAnsi" w:cs="Arial"/>
                <w:lang w:val="ro-RO"/>
              </w:rPr>
            </w:pPr>
            <w:r w:rsidRPr="00FD1F66">
              <w:rPr>
                <w:rFonts w:asciiTheme="minorHAnsi" w:eastAsia="Arial" w:hAnsiTheme="minorHAnsi" w:cs="Arial"/>
                <w:lang w:val="ro-RO"/>
              </w:rPr>
              <w:t xml:space="preserve">Analiza cadrul legal internațional și național cu privire la Inovația în biblioteci </w:t>
            </w:r>
            <w:bookmarkStart w:id="0" w:name="_GoBack"/>
            <w:bookmarkEnd w:id="0"/>
          </w:p>
        </w:tc>
        <w:tc>
          <w:tcPr>
            <w:tcW w:w="1429" w:type="dxa"/>
            <w:shd w:val="clear" w:color="auto" w:fill="auto"/>
          </w:tcPr>
          <w:p w14:paraId="1467A5AE" w14:textId="16981B2B"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395" w:type="dxa"/>
            <w:shd w:val="clear" w:color="auto" w:fill="auto"/>
          </w:tcPr>
          <w:p w14:paraId="674BAFE4"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854" w:type="dxa"/>
            <w:gridSpan w:val="2"/>
            <w:shd w:val="clear" w:color="auto" w:fill="auto"/>
          </w:tcPr>
          <w:p w14:paraId="5DA7BA0F"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730" w:type="dxa"/>
            <w:shd w:val="clear" w:color="auto" w:fill="auto"/>
          </w:tcPr>
          <w:p w14:paraId="0699B170"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r>
      <w:tr w:rsidR="0004459C" w:rsidRPr="00FD1F66" w14:paraId="0E186F24" w14:textId="77777777" w:rsidTr="00D74CDD">
        <w:tc>
          <w:tcPr>
            <w:tcW w:w="3510" w:type="dxa"/>
            <w:shd w:val="clear" w:color="auto" w:fill="auto"/>
          </w:tcPr>
          <w:p w14:paraId="08B59703" w14:textId="77777777" w:rsidR="0004459C" w:rsidRPr="00FD1F66" w:rsidRDefault="001441FF" w:rsidP="001441FF">
            <w:pPr>
              <w:tabs>
                <w:tab w:val="left" w:pos="1088"/>
              </w:tabs>
              <w:jc w:val="both"/>
              <w:rPr>
                <w:rFonts w:eastAsia="Arial" w:cs="Arial"/>
                <w:sz w:val="24"/>
                <w:szCs w:val="24"/>
                <w:lang w:val="ro-RO"/>
              </w:rPr>
            </w:pPr>
            <w:r w:rsidRPr="00FD1F66">
              <w:rPr>
                <w:rFonts w:eastAsia="Arial" w:cs="Arial"/>
                <w:sz w:val="24"/>
                <w:szCs w:val="24"/>
                <w:lang w:val="ro-RO"/>
              </w:rPr>
              <w:t>Evaluarea bazată pe metodologia Focus grup și elaborarea Raportului pe rezultatele Focus Grupului subliniind competențele de bază ale bibliotecarilor privind percepțiile inovării în biblioteci</w:t>
            </w:r>
          </w:p>
        </w:tc>
        <w:tc>
          <w:tcPr>
            <w:tcW w:w="2824" w:type="dxa"/>
            <w:gridSpan w:val="2"/>
            <w:shd w:val="clear" w:color="auto" w:fill="auto"/>
          </w:tcPr>
          <w:p w14:paraId="396F14AC" w14:textId="6456EC3A"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854" w:type="dxa"/>
            <w:gridSpan w:val="2"/>
            <w:shd w:val="clear" w:color="auto" w:fill="auto"/>
          </w:tcPr>
          <w:p w14:paraId="7578E85E"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730" w:type="dxa"/>
            <w:shd w:val="clear" w:color="auto" w:fill="auto"/>
          </w:tcPr>
          <w:p w14:paraId="3A774ED7"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r>
      <w:tr w:rsidR="0004459C" w:rsidRPr="00FD1F66" w14:paraId="612EBD93" w14:textId="77777777" w:rsidTr="00FA7C70">
        <w:trPr>
          <w:trHeight w:val="899"/>
        </w:trPr>
        <w:tc>
          <w:tcPr>
            <w:tcW w:w="3510" w:type="dxa"/>
            <w:shd w:val="clear" w:color="auto" w:fill="auto"/>
          </w:tcPr>
          <w:p w14:paraId="5A6C742B" w14:textId="77777777" w:rsidR="0004459C" w:rsidRPr="00FD1F66" w:rsidRDefault="00FA7C70" w:rsidP="00FA7C70">
            <w:pPr>
              <w:tabs>
                <w:tab w:val="left" w:pos="1088"/>
              </w:tabs>
              <w:jc w:val="both"/>
              <w:rPr>
                <w:rFonts w:eastAsia="Arial" w:cs="Arial"/>
                <w:sz w:val="24"/>
                <w:szCs w:val="24"/>
                <w:lang w:val="ro-RO"/>
              </w:rPr>
            </w:pPr>
            <w:r w:rsidRPr="00FD1F66">
              <w:rPr>
                <w:rFonts w:eastAsia="Arial" w:cs="Arial"/>
                <w:sz w:val="24"/>
                <w:szCs w:val="24"/>
                <w:lang w:val="ro-RO"/>
              </w:rPr>
              <w:t>E</w:t>
            </w:r>
            <w:r w:rsidR="001441FF" w:rsidRPr="00FD1F66">
              <w:rPr>
                <w:rFonts w:eastAsia="Arial" w:cs="Arial"/>
                <w:sz w:val="24"/>
                <w:szCs w:val="24"/>
                <w:lang w:val="ro-RO"/>
              </w:rPr>
              <w:t>labora</w:t>
            </w:r>
            <w:r w:rsidRPr="00FD1F66">
              <w:rPr>
                <w:rFonts w:eastAsia="Arial" w:cs="Arial"/>
                <w:sz w:val="24"/>
                <w:szCs w:val="24"/>
                <w:lang w:val="ro-RO"/>
              </w:rPr>
              <w:t>rea</w:t>
            </w:r>
            <w:r w:rsidR="001441FF" w:rsidRPr="00FD1F66">
              <w:rPr>
                <w:rFonts w:eastAsia="Arial" w:cs="Arial"/>
                <w:sz w:val="24"/>
                <w:szCs w:val="24"/>
                <w:lang w:val="ro-RO"/>
              </w:rPr>
              <w:t xml:space="preserve"> Curric</w:t>
            </w:r>
            <w:r w:rsidRPr="00FD1F66">
              <w:rPr>
                <w:rFonts w:eastAsia="Arial" w:cs="Arial"/>
                <w:sz w:val="24"/>
                <w:szCs w:val="24"/>
                <w:lang w:val="ro-RO"/>
              </w:rPr>
              <w:t>ulei</w:t>
            </w:r>
            <w:r w:rsidR="001441FF" w:rsidRPr="00FD1F66">
              <w:rPr>
                <w:rFonts w:eastAsia="Arial" w:cs="Arial"/>
                <w:sz w:val="24"/>
                <w:szCs w:val="24"/>
                <w:lang w:val="ro-RO"/>
              </w:rPr>
              <w:t xml:space="preserve"> și Suportului de curs Inovația în biblioteci</w:t>
            </w:r>
          </w:p>
        </w:tc>
        <w:tc>
          <w:tcPr>
            <w:tcW w:w="1429" w:type="dxa"/>
            <w:shd w:val="clear" w:color="auto" w:fill="auto"/>
          </w:tcPr>
          <w:p w14:paraId="0DB18964" w14:textId="75B16255"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395" w:type="dxa"/>
            <w:shd w:val="clear" w:color="auto" w:fill="auto"/>
          </w:tcPr>
          <w:p w14:paraId="6EF066CA" w14:textId="3CE1A2CC"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854" w:type="dxa"/>
            <w:gridSpan w:val="2"/>
            <w:shd w:val="clear" w:color="auto" w:fill="auto"/>
          </w:tcPr>
          <w:p w14:paraId="17A44CB2"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730" w:type="dxa"/>
            <w:shd w:val="clear" w:color="auto" w:fill="auto"/>
          </w:tcPr>
          <w:p w14:paraId="151EFF24"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r>
      <w:tr w:rsidR="0004459C" w:rsidRPr="00FD1F66" w14:paraId="2403672D" w14:textId="77777777" w:rsidTr="00D74CDD">
        <w:trPr>
          <w:trHeight w:val="251"/>
        </w:trPr>
        <w:tc>
          <w:tcPr>
            <w:tcW w:w="3510" w:type="dxa"/>
            <w:shd w:val="clear" w:color="auto" w:fill="auto"/>
          </w:tcPr>
          <w:p w14:paraId="592BA4C4" w14:textId="77777777" w:rsidR="0004459C" w:rsidRPr="00FD1F66" w:rsidRDefault="00FA7C70" w:rsidP="00FA7C70">
            <w:pPr>
              <w:pStyle w:val="NormalWeb"/>
              <w:shd w:val="clear" w:color="auto" w:fill="FFFFFF"/>
              <w:spacing w:before="0" w:beforeAutospacing="0" w:after="120" w:afterAutospacing="0"/>
              <w:jc w:val="both"/>
              <w:textAlignment w:val="baseline"/>
              <w:rPr>
                <w:rFonts w:asciiTheme="minorHAnsi" w:hAnsiTheme="minorHAnsi" w:cs="Arial"/>
                <w:lang w:val="ro-RO"/>
              </w:rPr>
            </w:pPr>
            <w:r w:rsidRPr="00FD1F66">
              <w:rPr>
                <w:rFonts w:asciiTheme="minorHAnsi" w:hAnsiTheme="minorHAnsi" w:cs="Arial"/>
                <w:lang w:val="ro-RO"/>
              </w:rPr>
              <w:t>Livrarea</w:t>
            </w:r>
            <w:r w:rsidR="001441FF" w:rsidRPr="00FD1F66">
              <w:rPr>
                <w:rFonts w:asciiTheme="minorHAnsi" w:hAnsiTheme="minorHAnsi" w:cs="Arial"/>
                <w:lang w:val="ro-RO"/>
              </w:rPr>
              <w:t xml:space="preserve"> cursul</w:t>
            </w:r>
            <w:r w:rsidRPr="00FD1F66">
              <w:rPr>
                <w:rFonts w:asciiTheme="minorHAnsi" w:hAnsiTheme="minorHAnsi" w:cs="Arial"/>
                <w:lang w:val="ro-RO"/>
              </w:rPr>
              <w:t>ui</w:t>
            </w:r>
            <w:r w:rsidR="001441FF" w:rsidRPr="00FD1F66">
              <w:rPr>
                <w:rFonts w:asciiTheme="minorHAnsi" w:hAnsiTheme="minorHAnsi" w:cs="Arial"/>
                <w:lang w:val="ro-RO"/>
              </w:rPr>
              <w:t xml:space="preserve"> și sesiuni</w:t>
            </w:r>
            <w:r w:rsidRPr="00FD1F66">
              <w:rPr>
                <w:rFonts w:asciiTheme="minorHAnsi" w:hAnsiTheme="minorHAnsi" w:cs="Arial"/>
                <w:lang w:val="ro-RO"/>
              </w:rPr>
              <w:t>lor</w:t>
            </w:r>
            <w:r w:rsidR="001441FF" w:rsidRPr="00FD1F66">
              <w:rPr>
                <w:rFonts w:asciiTheme="minorHAnsi" w:hAnsiTheme="minorHAnsi" w:cs="Arial"/>
                <w:lang w:val="ro-RO"/>
              </w:rPr>
              <w:t xml:space="preserve"> de coaching pentru cursul Inovația în biblioteci</w:t>
            </w:r>
          </w:p>
        </w:tc>
        <w:tc>
          <w:tcPr>
            <w:tcW w:w="1429" w:type="dxa"/>
            <w:shd w:val="clear" w:color="auto" w:fill="auto"/>
          </w:tcPr>
          <w:p w14:paraId="7A5CD069"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395" w:type="dxa"/>
            <w:shd w:val="clear" w:color="auto" w:fill="auto"/>
          </w:tcPr>
          <w:p w14:paraId="55B44AD9" w14:textId="372F505D"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854" w:type="dxa"/>
            <w:gridSpan w:val="2"/>
            <w:shd w:val="clear" w:color="auto" w:fill="auto"/>
          </w:tcPr>
          <w:p w14:paraId="00A846AB"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730" w:type="dxa"/>
            <w:shd w:val="clear" w:color="auto" w:fill="auto"/>
          </w:tcPr>
          <w:p w14:paraId="52ABCDCF"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r>
      <w:tr w:rsidR="0004459C" w:rsidRPr="00FD1F66" w14:paraId="20BC30B1" w14:textId="77777777" w:rsidTr="00FA7C70">
        <w:trPr>
          <w:trHeight w:val="1034"/>
        </w:trPr>
        <w:tc>
          <w:tcPr>
            <w:tcW w:w="3510" w:type="dxa"/>
            <w:shd w:val="clear" w:color="auto" w:fill="auto"/>
          </w:tcPr>
          <w:p w14:paraId="3199FAA5" w14:textId="77777777" w:rsidR="0004459C" w:rsidRPr="00FD1F66" w:rsidRDefault="00FA7C70" w:rsidP="00D74CDD">
            <w:pPr>
              <w:pStyle w:val="NormalWeb"/>
              <w:shd w:val="clear" w:color="auto" w:fill="FFFFFF"/>
              <w:spacing w:before="0" w:beforeAutospacing="0" w:after="0" w:afterAutospacing="0"/>
              <w:jc w:val="both"/>
              <w:textAlignment w:val="baseline"/>
              <w:rPr>
                <w:rFonts w:asciiTheme="minorHAnsi" w:hAnsiTheme="minorHAnsi" w:cs="Arial"/>
                <w:lang w:val="ro-RO"/>
              </w:rPr>
            </w:pPr>
            <w:r w:rsidRPr="00FD1F66">
              <w:rPr>
                <w:rFonts w:asciiTheme="minorHAnsi" w:hAnsiTheme="minorHAnsi" w:cs="Arial"/>
                <w:lang w:val="ro-RO"/>
              </w:rPr>
              <w:t xml:space="preserve">Evaluarea </w:t>
            </w:r>
            <w:r w:rsidR="001441FF" w:rsidRPr="00FD1F66">
              <w:rPr>
                <w:rFonts w:asciiTheme="minorHAnsi" w:hAnsiTheme="minorHAnsi" w:cs="Arial"/>
                <w:lang w:val="ro-RO"/>
              </w:rPr>
              <w:t>Planul</w:t>
            </w:r>
            <w:r w:rsidRPr="00FD1F66">
              <w:rPr>
                <w:rFonts w:asciiTheme="minorHAnsi" w:hAnsiTheme="minorHAnsi" w:cs="Arial"/>
                <w:lang w:val="ro-RO"/>
              </w:rPr>
              <w:t>ui</w:t>
            </w:r>
            <w:r w:rsidR="001441FF" w:rsidRPr="00FD1F66">
              <w:rPr>
                <w:rFonts w:asciiTheme="minorHAnsi" w:hAnsiTheme="minorHAnsi" w:cs="Arial"/>
                <w:lang w:val="ro-RO"/>
              </w:rPr>
              <w:t xml:space="preserve"> de dezvoltare profesională al Centrului național de formare profesională pe</w:t>
            </w:r>
            <w:r w:rsidRPr="00FD1F66">
              <w:rPr>
                <w:rFonts w:asciiTheme="minorHAnsi" w:hAnsiTheme="minorHAnsi" w:cs="Arial"/>
                <w:lang w:val="ro-RO"/>
              </w:rPr>
              <w:t>ntru bibliotecari</w:t>
            </w:r>
          </w:p>
        </w:tc>
        <w:tc>
          <w:tcPr>
            <w:tcW w:w="1429" w:type="dxa"/>
            <w:shd w:val="clear" w:color="auto" w:fill="auto"/>
          </w:tcPr>
          <w:p w14:paraId="7B3168D9"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3249" w:type="dxa"/>
            <w:gridSpan w:val="3"/>
            <w:shd w:val="clear" w:color="auto" w:fill="auto"/>
          </w:tcPr>
          <w:p w14:paraId="31905607" w14:textId="2D2ADAF9"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c>
          <w:tcPr>
            <w:tcW w:w="1730" w:type="dxa"/>
            <w:shd w:val="clear" w:color="auto" w:fill="auto"/>
          </w:tcPr>
          <w:p w14:paraId="09411480"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r>
      <w:tr w:rsidR="0004459C" w:rsidRPr="00FD1F66" w14:paraId="127A1513" w14:textId="77777777" w:rsidTr="00D74CDD">
        <w:trPr>
          <w:trHeight w:val="341"/>
        </w:trPr>
        <w:tc>
          <w:tcPr>
            <w:tcW w:w="3510" w:type="dxa"/>
            <w:shd w:val="clear" w:color="auto" w:fill="auto"/>
          </w:tcPr>
          <w:p w14:paraId="6EA4C6FF" w14:textId="77777777" w:rsidR="0004459C" w:rsidRPr="00FD1F66" w:rsidRDefault="00FA7C70" w:rsidP="00FA7C70">
            <w:pPr>
              <w:pStyle w:val="NormalWeb"/>
              <w:shd w:val="clear" w:color="auto" w:fill="FFFFFF"/>
              <w:spacing w:after="0"/>
              <w:jc w:val="both"/>
              <w:textAlignment w:val="baseline"/>
              <w:rPr>
                <w:rFonts w:asciiTheme="minorHAnsi" w:hAnsiTheme="minorHAnsi" w:cs="Arial"/>
                <w:lang w:val="ro-RO"/>
              </w:rPr>
            </w:pPr>
            <w:r w:rsidRPr="00FD1F66">
              <w:rPr>
                <w:rFonts w:asciiTheme="minorHAnsi" w:hAnsiTheme="minorHAnsi" w:cs="Arial"/>
                <w:lang w:val="ro-RO"/>
              </w:rPr>
              <w:t>Dezvoltarea Listei competențelor principale ale bibliotecarilor în inovare</w:t>
            </w:r>
          </w:p>
        </w:tc>
        <w:tc>
          <w:tcPr>
            <w:tcW w:w="1429" w:type="dxa"/>
            <w:shd w:val="clear" w:color="auto" w:fill="auto"/>
          </w:tcPr>
          <w:p w14:paraId="42731687"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1455" w:type="dxa"/>
            <w:gridSpan w:val="2"/>
            <w:shd w:val="clear" w:color="auto" w:fill="auto"/>
          </w:tcPr>
          <w:p w14:paraId="5434167A"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p>
        </w:tc>
        <w:tc>
          <w:tcPr>
            <w:tcW w:w="3524" w:type="dxa"/>
            <w:gridSpan w:val="2"/>
            <w:shd w:val="clear" w:color="auto" w:fill="auto"/>
          </w:tcPr>
          <w:p w14:paraId="6D4F3390" w14:textId="77777777" w:rsidR="0004459C" w:rsidRPr="00FD1F66" w:rsidRDefault="0004459C" w:rsidP="00FD1F66">
            <w:pPr>
              <w:pStyle w:val="NormalWeb"/>
              <w:spacing w:before="0" w:beforeAutospacing="0" w:after="240" w:afterAutospacing="0"/>
              <w:jc w:val="center"/>
              <w:textAlignment w:val="baseline"/>
              <w:rPr>
                <w:rFonts w:asciiTheme="minorHAnsi" w:hAnsiTheme="minorHAnsi" w:cs="Arial"/>
                <w:b/>
                <w:lang w:val="ro-RO"/>
              </w:rPr>
            </w:pPr>
            <w:r w:rsidRPr="00FD1F66">
              <w:rPr>
                <w:rFonts w:asciiTheme="minorHAnsi" w:hAnsiTheme="minorHAnsi" w:cs="Arial"/>
                <w:b/>
                <w:lang w:val="ro-RO"/>
              </w:rPr>
              <w:t>zile</w:t>
            </w:r>
          </w:p>
        </w:tc>
      </w:tr>
      <w:tr w:rsidR="00FA7C70" w:rsidRPr="00F44338" w14:paraId="109ABBA0" w14:textId="77777777" w:rsidTr="00D74CDD">
        <w:trPr>
          <w:trHeight w:val="341"/>
        </w:trPr>
        <w:tc>
          <w:tcPr>
            <w:tcW w:w="3510" w:type="dxa"/>
            <w:shd w:val="clear" w:color="auto" w:fill="auto"/>
          </w:tcPr>
          <w:p w14:paraId="708733D2" w14:textId="67D43970" w:rsidR="00FA7C70" w:rsidRPr="00FD1F66" w:rsidRDefault="0080397E" w:rsidP="0080397E">
            <w:pPr>
              <w:pStyle w:val="NormalWeb"/>
              <w:shd w:val="clear" w:color="auto" w:fill="FFFFFF"/>
              <w:spacing w:after="0"/>
              <w:jc w:val="both"/>
              <w:textAlignment w:val="baseline"/>
              <w:rPr>
                <w:rFonts w:asciiTheme="minorHAnsi" w:hAnsiTheme="minorHAnsi" w:cs="Arial"/>
                <w:lang w:val="ro-RO"/>
              </w:rPr>
            </w:pPr>
            <w:r w:rsidRPr="00FD1F66">
              <w:rPr>
                <w:rFonts w:asciiTheme="minorHAnsi" w:hAnsiTheme="minorHAnsi" w:cs="Arial"/>
                <w:lang w:val="ro-RO"/>
              </w:rPr>
              <w:t>A</w:t>
            </w:r>
            <w:r w:rsidR="00FA7C70" w:rsidRPr="00FD1F66">
              <w:rPr>
                <w:rFonts w:asciiTheme="minorHAnsi" w:hAnsiTheme="minorHAnsi" w:cs="Arial"/>
                <w:lang w:val="ro-RO"/>
              </w:rPr>
              <w:t>plica</w:t>
            </w:r>
            <w:r w:rsidRPr="00FD1F66">
              <w:rPr>
                <w:rFonts w:asciiTheme="minorHAnsi" w:hAnsiTheme="minorHAnsi" w:cs="Arial"/>
                <w:lang w:val="ro-RO"/>
              </w:rPr>
              <w:t>rea</w:t>
            </w:r>
            <w:r w:rsidR="00FA7C70" w:rsidRPr="00FD1F66">
              <w:rPr>
                <w:rFonts w:asciiTheme="minorHAnsi" w:hAnsiTheme="minorHAnsi" w:cs="Arial"/>
                <w:lang w:val="ro-RO"/>
              </w:rPr>
              <w:t xml:space="preserve"> instrumentul</w:t>
            </w:r>
            <w:r w:rsidR="00A9523D">
              <w:rPr>
                <w:rFonts w:asciiTheme="minorHAnsi" w:hAnsiTheme="minorHAnsi" w:cs="Arial"/>
                <w:lang w:val="ro-RO"/>
              </w:rPr>
              <w:t>ui</w:t>
            </w:r>
            <w:r w:rsidR="00FA7C70" w:rsidRPr="00FD1F66">
              <w:rPr>
                <w:rFonts w:asciiTheme="minorHAnsi" w:hAnsiTheme="minorHAnsi" w:cs="Arial"/>
                <w:lang w:val="ro-RO"/>
              </w:rPr>
              <w:t xml:space="preserve"> webinar </w:t>
            </w:r>
            <w:r w:rsidRPr="00FD1F66">
              <w:rPr>
                <w:rFonts w:asciiTheme="minorHAnsi" w:hAnsiTheme="minorHAnsi" w:cs="Arial"/>
                <w:lang w:val="ro-RO"/>
              </w:rPr>
              <w:t>în livrarea</w:t>
            </w:r>
            <w:r w:rsidR="00FA7C70" w:rsidRPr="00FD1F66">
              <w:rPr>
                <w:rFonts w:asciiTheme="minorHAnsi" w:hAnsiTheme="minorHAnsi" w:cs="Arial"/>
                <w:lang w:val="ro-RO"/>
              </w:rPr>
              <w:t xml:space="preserve"> curricul</w:t>
            </w:r>
            <w:r w:rsidRPr="00FD1F66">
              <w:rPr>
                <w:rFonts w:asciiTheme="minorHAnsi" w:hAnsiTheme="minorHAnsi" w:cs="Arial"/>
                <w:lang w:val="ro-RO"/>
              </w:rPr>
              <w:t>ei</w:t>
            </w:r>
            <w:r w:rsidR="00FA7C70" w:rsidRPr="00FD1F66">
              <w:rPr>
                <w:rFonts w:asciiTheme="minorHAnsi" w:hAnsiTheme="minorHAnsi" w:cs="Arial"/>
                <w:lang w:val="ro-RO"/>
              </w:rPr>
              <w:t xml:space="preserve"> de formare </w:t>
            </w:r>
            <w:r w:rsidR="00FA7C70" w:rsidRPr="00FD1F66">
              <w:rPr>
                <w:rFonts w:asciiTheme="minorHAnsi" w:hAnsiTheme="minorHAnsi" w:cs="Arial"/>
                <w:i/>
                <w:lang w:val="ro-RO"/>
              </w:rPr>
              <w:t>Inovația în biblioteci</w:t>
            </w:r>
          </w:p>
        </w:tc>
        <w:tc>
          <w:tcPr>
            <w:tcW w:w="1429" w:type="dxa"/>
            <w:shd w:val="clear" w:color="auto" w:fill="auto"/>
          </w:tcPr>
          <w:p w14:paraId="0DDBE8CB" w14:textId="77777777" w:rsidR="00FA7C70" w:rsidRPr="00FD1F66" w:rsidRDefault="00FA7C70" w:rsidP="00FD1F66">
            <w:pPr>
              <w:pStyle w:val="NormalWeb"/>
              <w:spacing w:before="0" w:beforeAutospacing="0" w:after="240" w:afterAutospacing="0"/>
              <w:jc w:val="center"/>
              <w:textAlignment w:val="baseline"/>
              <w:rPr>
                <w:rFonts w:asciiTheme="minorHAnsi" w:hAnsiTheme="minorHAnsi" w:cs="Arial"/>
                <w:b/>
                <w:lang w:val="ro-RO"/>
              </w:rPr>
            </w:pPr>
          </w:p>
        </w:tc>
        <w:tc>
          <w:tcPr>
            <w:tcW w:w="1455" w:type="dxa"/>
            <w:gridSpan w:val="2"/>
            <w:shd w:val="clear" w:color="auto" w:fill="auto"/>
          </w:tcPr>
          <w:p w14:paraId="487E5DA1" w14:textId="77777777" w:rsidR="00FA7C70" w:rsidRPr="00FD1F66" w:rsidRDefault="00FA7C70" w:rsidP="00FD1F66">
            <w:pPr>
              <w:pStyle w:val="NormalWeb"/>
              <w:spacing w:before="0" w:beforeAutospacing="0" w:after="240" w:afterAutospacing="0"/>
              <w:jc w:val="center"/>
              <w:textAlignment w:val="baseline"/>
              <w:rPr>
                <w:rFonts w:asciiTheme="minorHAnsi" w:hAnsiTheme="minorHAnsi" w:cs="Arial"/>
                <w:b/>
                <w:lang w:val="ro-RO"/>
              </w:rPr>
            </w:pPr>
          </w:p>
        </w:tc>
        <w:tc>
          <w:tcPr>
            <w:tcW w:w="3524" w:type="dxa"/>
            <w:gridSpan w:val="2"/>
            <w:shd w:val="clear" w:color="auto" w:fill="auto"/>
          </w:tcPr>
          <w:p w14:paraId="32DAD7EF" w14:textId="77777777" w:rsidR="00FA7C70" w:rsidRPr="00FD1F66" w:rsidRDefault="00FA7C70" w:rsidP="00FD1F66">
            <w:pPr>
              <w:pStyle w:val="NormalWeb"/>
              <w:spacing w:before="0" w:beforeAutospacing="0" w:after="240" w:afterAutospacing="0"/>
              <w:jc w:val="center"/>
              <w:textAlignment w:val="baseline"/>
              <w:rPr>
                <w:rFonts w:asciiTheme="minorHAnsi" w:hAnsiTheme="minorHAnsi" w:cs="Arial"/>
                <w:b/>
                <w:lang w:val="ro-RO"/>
              </w:rPr>
            </w:pPr>
          </w:p>
        </w:tc>
      </w:tr>
      <w:tr w:rsidR="0004459C" w:rsidRPr="00FD1F66" w14:paraId="7646590A" w14:textId="77777777" w:rsidTr="00D74CDD">
        <w:trPr>
          <w:trHeight w:val="431"/>
        </w:trPr>
        <w:tc>
          <w:tcPr>
            <w:tcW w:w="3510" w:type="dxa"/>
            <w:shd w:val="clear" w:color="auto" w:fill="auto"/>
          </w:tcPr>
          <w:p w14:paraId="1B1CADC3" w14:textId="192A033A" w:rsidR="0004459C" w:rsidRPr="00FD1F66" w:rsidRDefault="00A9523D" w:rsidP="00D74CDD">
            <w:pPr>
              <w:pStyle w:val="NormalWeb"/>
              <w:spacing w:before="0" w:beforeAutospacing="0" w:after="0" w:afterAutospacing="0"/>
              <w:jc w:val="both"/>
              <w:textAlignment w:val="baseline"/>
              <w:rPr>
                <w:rFonts w:asciiTheme="minorHAnsi" w:hAnsiTheme="minorHAnsi" w:cs="Arial"/>
                <w:lang w:val="ro-RO"/>
              </w:rPr>
            </w:pPr>
            <w:r>
              <w:rPr>
                <w:rFonts w:asciiTheme="minorHAnsi" w:hAnsiTheme="minorHAnsi" w:cs="Arial"/>
                <w:lang w:val="ro-RO"/>
              </w:rPr>
              <w:t>Prezentarea raportului final</w:t>
            </w:r>
          </w:p>
        </w:tc>
        <w:tc>
          <w:tcPr>
            <w:tcW w:w="4678" w:type="dxa"/>
            <w:gridSpan w:val="4"/>
            <w:shd w:val="clear" w:color="auto" w:fill="auto"/>
          </w:tcPr>
          <w:p w14:paraId="3642D401" w14:textId="77777777" w:rsidR="0004459C" w:rsidRPr="00FD1F66" w:rsidRDefault="0004459C" w:rsidP="00FD1F66">
            <w:pPr>
              <w:pStyle w:val="NormalWeb"/>
              <w:spacing w:before="0" w:beforeAutospacing="0" w:after="0" w:afterAutospacing="0"/>
              <w:jc w:val="center"/>
              <w:textAlignment w:val="baseline"/>
              <w:rPr>
                <w:rFonts w:asciiTheme="minorHAnsi" w:hAnsiTheme="minorHAnsi" w:cs="Arial"/>
                <w:b/>
                <w:lang w:val="ro-RO"/>
              </w:rPr>
            </w:pPr>
          </w:p>
        </w:tc>
        <w:tc>
          <w:tcPr>
            <w:tcW w:w="1730" w:type="dxa"/>
            <w:shd w:val="clear" w:color="auto" w:fill="auto"/>
          </w:tcPr>
          <w:p w14:paraId="3CCBECC0" w14:textId="4C461F60" w:rsidR="0004459C" w:rsidRPr="00FD1F66" w:rsidRDefault="0004459C" w:rsidP="00FD1F66">
            <w:pPr>
              <w:pStyle w:val="NormalWeb"/>
              <w:spacing w:before="0" w:beforeAutospacing="0" w:after="0" w:afterAutospacing="0"/>
              <w:jc w:val="center"/>
              <w:textAlignment w:val="baseline"/>
              <w:rPr>
                <w:rFonts w:asciiTheme="minorHAnsi" w:hAnsiTheme="minorHAnsi" w:cs="Arial"/>
                <w:b/>
                <w:lang w:val="ro-RO"/>
              </w:rPr>
            </w:pPr>
            <w:r w:rsidRPr="00FD1F66">
              <w:rPr>
                <w:rFonts w:asciiTheme="minorHAnsi" w:hAnsiTheme="minorHAnsi" w:cs="Arial"/>
                <w:b/>
                <w:lang w:val="ro-RO"/>
              </w:rPr>
              <w:t>zi</w:t>
            </w:r>
          </w:p>
        </w:tc>
      </w:tr>
      <w:tr w:rsidR="0004459C" w:rsidRPr="00FD1F66" w14:paraId="3E6D56A8" w14:textId="77777777" w:rsidTr="00D74CDD">
        <w:trPr>
          <w:trHeight w:val="197"/>
        </w:trPr>
        <w:tc>
          <w:tcPr>
            <w:tcW w:w="3510" w:type="dxa"/>
            <w:shd w:val="clear" w:color="auto" w:fill="auto"/>
          </w:tcPr>
          <w:p w14:paraId="03D2C5EE" w14:textId="77777777" w:rsidR="0004459C" w:rsidRPr="00A9523D" w:rsidRDefault="0004459C" w:rsidP="00D74CDD">
            <w:pPr>
              <w:pStyle w:val="NormalWeb"/>
              <w:spacing w:before="0" w:beforeAutospacing="0" w:after="0" w:afterAutospacing="0"/>
              <w:jc w:val="both"/>
              <w:textAlignment w:val="baseline"/>
              <w:rPr>
                <w:rFonts w:asciiTheme="minorHAnsi" w:hAnsiTheme="minorHAnsi" w:cs="Arial"/>
                <w:b/>
                <w:lang w:val="ro-RO"/>
              </w:rPr>
            </w:pPr>
            <w:r w:rsidRPr="00A9523D">
              <w:rPr>
                <w:rFonts w:asciiTheme="minorHAnsi" w:hAnsiTheme="minorHAnsi" w:cs="Arial"/>
                <w:b/>
                <w:lang w:val="ro-RO"/>
              </w:rPr>
              <w:t xml:space="preserve">Nr. total de zile </w:t>
            </w:r>
          </w:p>
        </w:tc>
        <w:tc>
          <w:tcPr>
            <w:tcW w:w="6408" w:type="dxa"/>
            <w:gridSpan w:val="5"/>
            <w:shd w:val="clear" w:color="auto" w:fill="auto"/>
          </w:tcPr>
          <w:p w14:paraId="47FFE126" w14:textId="77777777" w:rsidR="0004459C" w:rsidRPr="00FD1F66" w:rsidRDefault="0004459C" w:rsidP="00D74CDD">
            <w:pPr>
              <w:pStyle w:val="NormalWeb"/>
              <w:spacing w:before="0" w:beforeAutospacing="0" w:after="0" w:afterAutospacing="0"/>
              <w:jc w:val="both"/>
              <w:textAlignment w:val="baseline"/>
              <w:rPr>
                <w:rFonts w:asciiTheme="minorHAnsi" w:hAnsiTheme="minorHAnsi" w:cs="Arial"/>
                <w:b/>
                <w:lang w:val="ro-RO"/>
              </w:rPr>
            </w:pPr>
          </w:p>
        </w:tc>
      </w:tr>
    </w:tbl>
    <w:p w14:paraId="19D977F7" w14:textId="77777777" w:rsidR="00A9523D" w:rsidRDefault="00A9523D" w:rsidP="00FA7C70">
      <w:pPr>
        <w:jc w:val="both"/>
        <w:rPr>
          <w:rFonts w:eastAsia="Arial" w:cs="Arial"/>
          <w:b/>
          <w:sz w:val="24"/>
          <w:szCs w:val="24"/>
          <w:lang w:val="ro-RO"/>
        </w:rPr>
      </w:pPr>
    </w:p>
    <w:p w14:paraId="01CEC0FC" w14:textId="77777777" w:rsidR="00FA7C70" w:rsidRPr="00FD1F66" w:rsidRDefault="00FA7C70" w:rsidP="00FA7C70">
      <w:pPr>
        <w:jc w:val="both"/>
        <w:rPr>
          <w:rFonts w:cs="Arial"/>
          <w:sz w:val="24"/>
          <w:szCs w:val="24"/>
          <w:lang w:val="ro-RO"/>
        </w:rPr>
      </w:pPr>
      <w:r w:rsidRPr="00FD1F66">
        <w:rPr>
          <w:rFonts w:eastAsia="Arial" w:cs="Arial"/>
          <w:b/>
          <w:sz w:val="24"/>
          <w:szCs w:val="24"/>
          <w:lang w:val="ro-RO"/>
        </w:rPr>
        <w:t>III. Conținutul ofertei</w:t>
      </w:r>
    </w:p>
    <w:p w14:paraId="73CE24BD" w14:textId="77777777" w:rsidR="00FA7C70" w:rsidRPr="00FD1F66" w:rsidRDefault="00FA7C70" w:rsidP="00FA7C70">
      <w:pPr>
        <w:jc w:val="both"/>
        <w:rPr>
          <w:rFonts w:eastAsia="Arial" w:cs="Arial"/>
          <w:sz w:val="24"/>
          <w:szCs w:val="24"/>
          <w:lang w:val="ro-RO"/>
        </w:rPr>
      </w:pPr>
      <w:r w:rsidRPr="00FD1F66">
        <w:rPr>
          <w:rFonts w:eastAsia="Arial" w:cs="Arial"/>
          <w:sz w:val="24"/>
          <w:szCs w:val="24"/>
          <w:lang w:val="ro-RO"/>
        </w:rPr>
        <w:t>Ofertantul va prezenta următoarele documente:</w:t>
      </w:r>
    </w:p>
    <w:p w14:paraId="46645269" w14:textId="77777777" w:rsidR="00FA7C70" w:rsidRPr="00FD1F66" w:rsidRDefault="00FA7C70" w:rsidP="00FA7C70">
      <w:pPr>
        <w:jc w:val="both"/>
        <w:rPr>
          <w:rFonts w:cs="Arial"/>
          <w:b/>
          <w:sz w:val="24"/>
          <w:szCs w:val="24"/>
          <w:lang w:val="ro-RO"/>
        </w:rPr>
      </w:pPr>
      <w:r w:rsidRPr="00FD1F66">
        <w:rPr>
          <w:rFonts w:cs="Arial"/>
          <w:b/>
          <w:sz w:val="24"/>
          <w:szCs w:val="24"/>
          <w:lang w:val="ro-RO"/>
        </w:rPr>
        <w:t>Calificarea ofertantului:</w:t>
      </w:r>
    </w:p>
    <w:p w14:paraId="11BA5858" w14:textId="77777777" w:rsidR="00590C1D" w:rsidRPr="00FD1F66" w:rsidRDefault="00590C1D" w:rsidP="00590C1D">
      <w:pPr>
        <w:pStyle w:val="ListParagraph"/>
        <w:numPr>
          <w:ilvl w:val="0"/>
          <w:numId w:val="9"/>
        </w:numPr>
        <w:rPr>
          <w:sz w:val="24"/>
          <w:szCs w:val="24"/>
          <w:lang w:val="ro-RO"/>
        </w:rPr>
      </w:pPr>
      <w:r w:rsidRPr="00FD1F66">
        <w:rPr>
          <w:sz w:val="24"/>
          <w:szCs w:val="24"/>
          <w:lang w:val="ro-RO"/>
        </w:rPr>
        <w:t>Studii superioare în unul din domeniile: social, educație, științe ale comunicării;</w:t>
      </w:r>
    </w:p>
    <w:p w14:paraId="34DBE569" w14:textId="77777777" w:rsidR="00590C1D" w:rsidRPr="00FD1F66" w:rsidRDefault="00590C1D" w:rsidP="00590C1D">
      <w:pPr>
        <w:pStyle w:val="ListParagraph"/>
        <w:numPr>
          <w:ilvl w:val="0"/>
          <w:numId w:val="6"/>
        </w:numPr>
        <w:rPr>
          <w:sz w:val="24"/>
          <w:szCs w:val="24"/>
          <w:lang w:val="ro-RO"/>
        </w:rPr>
      </w:pPr>
      <w:r w:rsidRPr="00FD1F66">
        <w:rPr>
          <w:sz w:val="24"/>
          <w:szCs w:val="24"/>
          <w:lang w:val="ro-RO"/>
        </w:rPr>
        <w:t xml:space="preserve">Minim trei ani </w:t>
      </w:r>
      <w:r w:rsidR="007965D5" w:rsidRPr="00FD1F66">
        <w:rPr>
          <w:sz w:val="24"/>
          <w:szCs w:val="24"/>
          <w:lang w:val="ro-RO"/>
        </w:rPr>
        <w:t>experiență</w:t>
      </w:r>
      <w:r w:rsidRPr="00FD1F66">
        <w:rPr>
          <w:sz w:val="24"/>
          <w:szCs w:val="24"/>
          <w:lang w:val="ro-RO"/>
        </w:rPr>
        <w:t xml:space="preserve"> în domeniul </w:t>
      </w:r>
      <w:r w:rsidR="008F2B2A" w:rsidRPr="00FD1F66">
        <w:rPr>
          <w:sz w:val="24"/>
          <w:szCs w:val="24"/>
          <w:lang w:val="ro-RO"/>
        </w:rPr>
        <w:t>social, educație, științe ale comunicării;</w:t>
      </w:r>
    </w:p>
    <w:p w14:paraId="72FCC4E2" w14:textId="77777777" w:rsidR="00590C1D" w:rsidRPr="00FD1F66" w:rsidRDefault="007965D5" w:rsidP="00590C1D">
      <w:pPr>
        <w:pStyle w:val="ListParagraph"/>
        <w:numPr>
          <w:ilvl w:val="0"/>
          <w:numId w:val="6"/>
        </w:numPr>
        <w:rPr>
          <w:sz w:val="24"/>
          <w:szCs w:val="24"/>
          <w:lang w:val="ro-RO"/>
        </w:rPr>
      </w:pPr>
      <w:r w:rsidRPr="00FD1F66">
        <w:rPr>
          <w:sz w:val="24"/>
          <w:szCs w:val="24"/>
          <w:lang w:val="ro-RO"/>
        </w:rPr>
        <w:t>Cunoștințe</w:t>
      </w:r>
      <w:r w:rsidR="00590C1D" w:rsidRPr="00FD1F66">
        <w:rPr>
          <w:sz w:val="24"/>
          <w:szCs w:val="24"/>
          <w:lang w:val="ro-RO"/>
        </w:rPr>
        <w:t xml:space="preserve"> teoretice şi practice privind organizarea </w:t>
      </w:r>
      <w:r w:rsidR="008F2B2A" w:rsidRPr="00FD1F66">
        <w:rPr>
          <w:sz w:val="24"/>
          <w:szCs w:val="24"/>
          <w:lang w:val="ro-RO"/>
        </w:rPr>
        <w:t>și livrarea instruirilor;</w:t>
      </w:r>
    </w:p>
    <w:p w14:paraId="661A06D6" w14:textId="77777777" w:rsidR="00590C1D" w:rsidRPr="00FD1F66" w:rsidRDefault="00590C1D" w:rsidP="00590C1D">
      <w:pPr>
        <w:pStyle w:val="ListParagraph"/>
        <w:numPr>
          <w:ilvl w:val="0"/>
          <w:numId w:val="6"/>
        </w:numPr>
        <w:rPr>
          <w:sz w:val="24"/>
          <w:szCs w:val="24"/>
          <w:lang w:val="ro-RO"/>
        </w:rPr>
      </w:pPr>
      <w:r w:rsidRPr="00FD1F66">
        <w:rPr>
          <w:sz w:val="24"/>
          <w:szCs w:val="24"/>
          <w:lang w:val="ro-RO"/>
        </w:rPr>
        <w:t>Experiență în elaborarea documentelor metodice și materialelor didactice;</w:t>
      </w:r>
    </w:p>
    <w:p w14:paraId="0F853FF3" w14:textId="47C9A272" w:rsidR="00590C1D" w:rsidRPr="00FD1F66" w:rsidRDefault="007965D5" w:rsidP="00590C1D">
      <w:pPr>
        <w:pStyle w:val="ListParagraph"/>
        <w:numPr>
          <w:ilvl w:val="0"/>
          <w:numId w:val="6"/>
        </w:numPr>
        <w:rPr>
          <w:sz w:val="24"/>
          <w:szCs w:val="24"/>
          <w:lang w:val="ro-RO"/>
        </w:rPr>
      </w:pPr>
      <w:r w:rsidRPr="00FD1F66">
        <w:rPr>
          <w:sz w:val="24"/>
          <w:szCs w:val="24"/>
          <w:lang w:val="ro-RO"/>
        </w:rPr>
        <w:lastRenderedPageBreak/>
        <w:t>Cunoașterea</w:t>
      </w:r>
      <w:r w:rsidR="00590C1D" w:rsidRPr="00FD1F66">
        <w:rPr>
          <w:sz w:val="24"/>
          <w:szCs w:val="24"/>
          <w:lang w:val="ro-RO"/>
        </w:rPr>
        <w:t xml:space="preserve"> </w:t>
      </w:r>
      <w:r w:rsidR="00046E2C" w:rsidRPr="00FD1F66">
        <w:rPr>
          <w:sz w:val="24"/>
          <w:szCs w:val="24"/>
          <w:lang w:val="ro-RO"/>
        </w:rPr>
        <w:t>excelentă</w:t>
      </w:r>
      <w:r w:rsidR="00FD1F66">
        <w:rPr>
          <w:sz w:val="24"/>
          <w:szCs w:val="24"/>
          <w:lang w:val="ro-RO"/>
        </w:rPr>
        <w:t xml:space="preserve"> </w:t>
      </w:r>
      <w:r w:rsidR="00590C1D" w:rsidRPr="00FD1F66">
        <w:rPr>
          <w:sz w:val="24"/>
          <w:szCs w:val="24"/>
          <w:lang w:val="ro-RO"/>
        </w:rPr>
        <w:t xml:space="preserve">a </w:t>
      </w:r>
      <w:r w:rsidR="008F2B2A" w:rsidRPr="00FD1F66">
        <w:rPr>
          <w:sz w:val="24"/>
          <w:szCs w:val="24"/>
          <w:lang w:val="ro-RO"/>
        </w:rPr>
        <w:t>limbii</w:t>
      </w:r>
      <w:r w:rsidR="00590C1D" w:rsidRPr="00FD1F66">
        <w:rPr>
          <w:sz w:val="24"/>
          <w:szCs w:val="24"/>
          <w:lang w:val="ro-RO"/>
        </w:rPr>
        <w:t xml:space="preserve"> român</w:t>
      </w:r>
      <w:r w:rsidR="008F2B2A" w:rsidRPr="00FD1F66">
        <w:rPr>
          <w:sz w:val="24"/>
          <w:szCs w:val="24"/>
          <w:lang w:val="ro-RO"/>
        </w:rPr>
        <w:t>e</w:t>
      </w:r>
      <w:r w:rsidR="00590C1D" w:rsidRPr="00FD1F66">
        <w:rPr>
          <w:sz w:val="24"/>
          <w:szCs w:val="24"/>
          <w:lang w:val="ro-RO"/>
        </w:rPr>
        <w:t>;</w:t>
      </w:r>
    </w:p>
    <w:p w14:paraId="05F2F897" w14:textId="77777777" w:rsidR="00590C1D" w:rsidRPr="00FD1F66" w:rsidRDefault="007965D5" w:rsidP="00590C1D">
      <w:pPr>
        <w:pStyle w:val="ListParagraph"/>
        <w:numPr>
          <w:ilvl w:val="0"/>
          <w:numId w:val="6"/>
        </w:numPr>
        <w:rPr>
          <w:sz w:val="24"/>
          <w:szCs w:val="24"/>
          <w:lang w:val="ro-RO"/>
        </w:rPr>
      </w:pPr>
      <w:r w:rsidRPr="00FD1F66">
        <w:rPr>
          <w:sz w:val="24"/>
          <w:szCs w:val="24"/>
          <w:lang w:val="ro-RO"/>
        </w:rPr>
        <w:t>Abilitați</w:t>
      </w:r>
      <w:r w:rsidR="00590C1D" w:rsidRPr="00FD1F66">
        <w:rPr>
          <w:sz w:val="24"/>
          <w:szCs w:val="24"/>
          <w:lang w:val="ro-RO"/>
        </w:rPr>
        <w:t xml:space="preserve"> de lucru </w:t>
      </w:r>
      <w:r w:rsidR="00FA7C70" w:rsidRPr="00FD1F66">
        <w:rPr>
          <w:sz w:val="24"/>
          <w:szCs w:val="24"/>
          <w:lang w:val="ro-RO"/>
        </w:rPr>
        <w:t xml:space="preserve">cu instrumentele de </w:t>
      </w:r>
      <w:r w:rsidR="008F2B2A" w:rsidRPr="00FD1F66">
        <w:rPr>
          <w:sz w:val="24"/>
          <w:szCs w:val="24"/>
          <w:lang w:val="ro-RO"/>
        </w:rPr>
        <w:t>livrare</w:t>
      </w:r>
      <w:r w:rsidR="00FA7C70" w:rsidRPr="00FD1F66">
        <w:rPr>
          <w:sz w:val="24"/>
          <w:szCs w:val="24"/>
          <w:lang w:val="ro-RO"/>
        </w:rPr>
        <w:t xml:space="preserve"> </w:t>
      </w:r>
      <w:r w:rsidR="008F2B2A" w:rsidRPr="00FD1F66">
        <w:rPr>
          <w:sz w:val="24"/>
          <w:szCs w:val="24"/>
          <w:lang w:val="ro-RO"/>
        </w:rPr>
        <w:t>a cursului online</w:t>
      </w:r>
      <w:r w:rsidR="00590C1D" w:rsidRPr="00FD1F66">
        <w:rPr>
          <w:sz w:val="24"/>
          <w:szCs w:val="24"/>
          <w:lang w:val="ro-RO"/>
        </w:rPr>
        <w:t>.</w:t>
      </w:r>
    </w:p>
    <w:p w14:paraId="55376BE1" w14:textId="77777777" w:rsidR="00FA7C70" w:rsidRPr="00FD1F66" w:rsidRDefault="00FA7C70" w:rsidP="00FA7C70">
      <w:pPr>
        <w:jc w:val="both"/>
        <w:rPr>
          <w:rFonts w:cs="Arial"/>
          <w:b/>
          <w:sz w:val="24"/>
          <w:szCs w:val="24"/>
          <w:lang w:val="ro-RO"/>
        </w:rPr>
      </w:pPr>
      <w:r w:rsidRPr="00FD1F66">
        <w:rPr>
          <w:rFonts w:cs="Arial"/>
          <w:b/>
          <w:sz w:val="24"/>
          <w:szCs w:val="24"/>
          <w:lang w:val="ro-RO"/>
        </w:rPr>
        <w:t>Persoanele juridice vor prezenta:</w:t>
      </w:r>
    </w:p>
    <w:p w14:paraId="4A328B54"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Profilul companiei inclusiv portofoliul și un raport privind activitatea companiei care va cuprinde exemple similare de livrabile din ultimii 3 ani (maxim 1 pagină). De asemenea, experiența de lucru cu biblioteci va constitui un avantaj;</w:t>
      </w:r>
    </w:p>
    <w:p w14:paraId="1017E145" w14:textId="75B799CB"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Copia certificatului de înregistrare a companiei;</w:t>
      </w:r>
    </w:p>
    <w:p w14:paraId="7F29E00A"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Curriculum Vitae al coordonatorului echipei și, în cazul în care este relevant, al fiecărui membru al echipei, inclusiv rolul și responsabilitățile acestora. Este obligatoriu ca formatorii să posede studii superioare în domenii relevante (educație, științe sociale).</w:t>
      </w:r>
    </w:p>
    <w:p w14:paraId="0484E6E2"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Abordarea metodologică propusă;</w:t>
      </w:r>
    </w:p>
    <w:p w14:paraId="799A1A54"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Forma de Depunere a Ofertei;</w:t>
      </w:r>
    </w:p>
    <w:p w14:paraId="27F10B7E" w14:textId="77777777" w:rsidR="00FA7C70" w:rsidRPr="00603BBE" w:rsidRDefault="00FA7C70" w:rsidP="00603BBE">
      <w:pPr>
        <w:pStyle w:val="ListParagraph"/>
        <w:numPr>
          <w:ilvl w:val="0"/>
          <w:numId w:val="19"/>
        </w:numPr>
        <w:spacing w:after="0" w:line="240" w:lineRule="auto"/>
        <w:jc w:val="both"/>
        <w:rPr>
          <w:rFonts w:cs="Arial"/>
          <w:sz w:val="24"/>
          <w:szCs w:val="24"/>
          <w:lang w:val="ro-RO"/>
        </w:rPr>
      </w:pPr>
      <w:r w:rsidRPr="00603BBE">
        <w:rPr>
          <w:rFonts w:cs="Arial"/>
          <w:sz w:val="24"/>
          <w:szCs w:val="24"/>
          <w:lang w:val="ro-RO"/>
        </w:rPr>
        <w:t xml:space="preserve">Oferta financiară. </w:t>
      </w:r>
    </w:p>
    <w:p w14:paraId="2EF98B4C" w14:textId="77777777" w:rsidR="00FA7C70" w:rsidRPr="00FD1F66" w:rsidRDefault="00FA7C70" w:rsidP="00FA7C70">
      <w:pPr>
        <w:jc w:val="both"/>
        <w:rPr>
          <w:rFonts w:cs="Arial"/>
          <w:b/>
          <w:sz w:val="24"/>
          <w:szCs w:val="24"/>
          <w:lang w:val="ro-RO"/>
        </w:rPr>
      </w:pPr>
      <w:r w:rsidRPr="00FD1F66">
        <w:rPr>
          <w:rFonts w:cs="Arial"/>
          <w:b/>
          <w:sz w:val="24"/>
          <w:szCs w:val="24"/>
          <w:lang w:val="ro-RO"/>
        </w:rPr>
        <w:t>Persoanele fizice vor prezenta:</w:t>
      </w:r>
    </w:p>
    <w:p w14:paraId="3661BEB2"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 xml:space="preserve">Curriculum Vitae, inclusiv exemple relevante de livrabile similare produse (maxim 1 pagină). Ofertantul va dispune de studii superioare în domenii relevante (educație, științe sociale). De asemenea, experiența de lucru cu biblioteci va constitui un avantaj. </w:t>
      </w:r>
    </w:p>
    <w:p w14:paraId="5EDD9591"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Abordarea metodologică propusă;</w:t>
      </w:r>
    </w:p>
    <w:p w14:paraId="75BFD2E2"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Forma de Depunere a Ofertei;</w:t>
      </w:r>
    </w:p>
    <w:p w14:paraId="5B0A27EE" w14:textId="77777777" w:rsidR="00FA7C70" w:rsidRPr="00FD1F66" w:rsidRDefault="00FA7C70" w:rsidP="00603BBE">
      <w:pPr>
        <w:pStyle w:val="NormalWeb"/>
        <w:numPr>
          <w:ilvl w:val="0"/>
          <w:numId w:val="20"/>
        </w:numPr>
        <w:shd w:val="clear" w:color="auto" w:fill="FFFFFF"/>
        <w:spacing w:before="0" w:beforeAutospacing="0" w:after="0" w:afterAutospacing="0" w:line="304" w:lineRule="atLeast"/>
        <w:jc w:val="both"/>
        <w:textAlignment w:val="baseline"/>
        <w:rPr>
          <w:rFonts w:asciiTheme="minorHAnsi" w:hAnsiTheme="minorHAnsi" w:cs="Arial"/>
          <w:lang w:val="ro-RO"/>
        </w:rPr>
      </w:pPr>
      <w:r w:rsidRPr="00FD1F66">
        <w:rPr>
          <w:rFonts w:asciiTheme="minorHAnsi" w:hAnsiTheme="minorHAnsi" w:cs="Arial"/>
          <w:lang w:val="ro-RO"/>
        </w:rPr>
        <w:t xml:space="preserve">Oferta financiară (inclusiv toate taxele). </w:t>
      </w:r>
    </w:p>
    <w:p w14:paraId="52F19B23" w14:textId="77777777" w:rsidR="00A9523D" w:rsidRDefault="00A9523D" w:rsidP="00046E2C">
      <w:pPr>
        <w:jc w:val="both"/>
        <w:rPr>
          <w:rFonts w:eastAsia="Arial" w:cs="Arial"/>
          <w:b/>
          <w:sz w:val="24"/>
          <w:szCs w:val="24"/>
          <w:lang w:val="ro-RO"/>
        </w:rPr>
      </w:pPr>
    </w:p>
    <w:p w14:paraId="41677667" w14:textId="77777777" w:rsidR="00046E2C" w:rsidRPr="00FD1F66" w:rsidRDefault="00046E2C" w:rsidP="00046E2C">
      <w:pPr>
        <w:jc w:val="both"/>
        <w:rPr>
          <w:rFonts w:eastAsia="Arial" w:cs="Arial"/>
          <w:b/>
          <w:sz w:val="24"/>
          <w:szCs w:val="24"/>
          <w:lang w:val="ro-RO"/>
        </w:rPr>
      </w:pPr>
      <w:r w:rsidRPr="00FD1F66">
        <w:rPr>
          <w:rFonts w:eastAsia="Arial" w:cs="Arial"/>
          <w:b/>
          <w:sz w:val="24"/>
          <w:szCs w:val="24"/>
          <w:lang w:val="ro-RO"/>
        </w:rPr>
        <w:t>IV. Metodologia și criteriile de evaluare a ofertei</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403"/>
        <w:gridCol w:w="6610"/>
      </w:tblGrid>
      <w:tr w:rsidR="00046E2C" w:rsidRPr="00FD1F66" w14:paraId="18138D72" w14:textId="77777777" w:rsidTr="00D74CDD">
        <w:tc>
          <w:tcPr>
            <w:tcW w:w="1635" w:type="dxa"/>
            <w:vAlign w:val="center"/>
          </w:tcPr>
          <w:p w14:paraId="700B03EF"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b/>
                <w:sz w:val="24"/>
                <w:szCs w:val="24"/>
                <w:lang w:val="ro-RO"/>
              </w:rPr>
              <w:t>Criteriu</w:t>
            </w:r>
          </w:p>
        </w:tc>
        <w:tc>
          <w:tcPr>
            <w:tcW w:w="1403" w:type="dxa"/>
            <w:vAlign w:val="center"/>
          </w:tcPr>
          <w:p w14:paraId="71A2ED6B" w14:textId="77777777" w:rsidR="00046E2C" w:rsidRPr="00FD1F66" w:rsidRDefault="00046E2C" w:rsidP="00D74CDD">
            <w:pPr>
              <w:keepNext/>
              <w:keepLines/>
              <w:tabs>
                <w:tab w:val="left" w:pos="720"/>
              </w:tabs>
              <w:ind w:left="-105" w:right="-148"/>
              <w:jc w:val="center"/>
              <w:rPr>
                <w:rFonts w:cs="Arial"/>
                <w:sz w:val="24"/>
                <w:szCs w:val="24"/>
                <w:lang w:val="ro-RO"/>
              </w:rPr>
            </w:pPr>
            <w:r w:rsidRPr="00FD1F66">
              <w:rPr>
                <w:rFonts w:eastAsia="Arial" w:cs="Arial"/>
                <w:b/>
                <w:sz w:val="24"/>
                <w:szCs w:val="24"/>
                <w:lang w:val="ro-RO"/>
              </w:rPr>
              <w:t>Ponderea criteriului (%)</w:t>
            </w:r>
          </w:p>
        </w:tc>
        <w:tc>
          <w:tcPr>
            <w:tcW w:w="6610" w:type="dxa"/>
            <w:vAlign w:val="center"/>
          </w:tcPr>
          <w:p w14:paraId="127B1CFB"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b/>
                <w:sz w:val="24"/>
                <w:szCs w:val="24"/>
                <w:lang w:val="ro-RO"/>
              </w:rPr>
              <w:t>Comentarii</w:t>
            </w:r>
          </w:p>
        </w:tc>
      </w:tr>
      <w:tr w:rsidR="00046E2C" w:rsidRPr="00F44338" w14:paraId="2287B55F" w14:textId="77777777" w:rsidTr="00D74CDD">
        <w:trPr>
          <w:trHeight w:val="2141"/>
        </w:trPr>
        <w:tc>
          <w:tcPr>
            <w:tcW w:w="1635" w:type="dxa"/>
            <w:vAlign w:val="center"/>
          </w:tcPr>
          <w:p w14:paraId="41261419"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sz w:val="24"/>
                <w:szCs w:val="24"/>
                <w:lang w:val="ro-RO"/>
              </w:rPr>
              <w:t>Experiență de lucru relevantă</w:t>
            </w:r>
          </w:p>
        </w:tc>
        <w:tc>
          <w:tcPr>
            <w:tcW w:w="1403" w:type="dxa"/>
            <w:vAlign w:val="center"/>
          </w:tcPr>
          <w:p w14:paraId="6CDDDA12" w14:textId="77777777" w:rsidR="00046E2C" w:rsidRPr="00FD1F66" w:rsidRDefault="00046E2C" w:rsidP="00D74CDD">
            <w:pPr>
              <w:keepNext/>
              <w:keepLines/>
              <w:tabs>
                <w:tab w:val="left" w:pos="720"/>
              </w:tabs>
              <w:jc w:val="center"/>
              <w:rPr>
                <w:rFonts w:cs="Arial"/>
                <w:sz w:val="24"/>
                <w:szCs w:val="24"/>
                <w:lang w:val="ro-RO"/>
              </w:rPr>
            </w:pPr>
            <w:r w:rsidRPr="00FD1F66">
              <w:rPr>
                <w:rFonts w:eastAsia="Arial" w:cs="Arial"/>
                <w:sz w:val="24"/>
                <w:szCs w:val="24"/>
                <w:lang w:val="ro-RO"/>
              </w:rPr>
              <w:t>10</w:t>
            </w:r>
          </w:p>
        </w:tc>
        <w:tc>
          <w:tcPr>
            <w:tcW w:w="6610" w:type="dxa"/>
          </w:tcPr>
          <w:p w14:paraId="1603E053"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Studii superioare în domenii relevante (educație, științe sociale)</w:t>
            </w:r>
          </w:p>
          <w:p w14:paraId="2DC18654"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Minim 3 ani de experiență de lucru în domeniul social, educație, științe ale comunicării;</w:t>
            </w:r>
          </w:p>
          <w:p w14:paraId="744B0480"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Experiență de lucru în proiecte similare;</w:t>
            </w:r>
          </w:p>
          <w:p w14:paraId="7CF8A758"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Prezentarea proiectelor similare;</w:t>
            </w:r>
          </w:p>
          <w:p w14:paraId="6A38DD1E" w14:textId="77777777" w:rsidR="00046E2C" w:rsidRPr="00FD1F66" w:rsidRDefault="00046E2C" w:rsidP="00046E2C">
            <w:pPr>
              <w:keepNext/>
              <w:keepLines/>
              <w:numPr>
                <w:ilvl w:val="0"/>
                <w:numId w:val="16"/>
              </w:numPr>
              <w:tabs>
                <w:tab w:val="left" w:pos="398"/>
              </w:tabs>
              <w:spacing w:after="0" w:line="240" w:lineRule="auto"/>
              <w:ind w:left="112" w:hanging="16"/>
              <w:contextualSpacing/>
              <w:jc w:val="both"/>
              <w:rPr>
                <w:rFonts w:cs="Arial"/>
                <w:sz w:val="24"/>
                <w:szCs w:val="24"/>
                <w:lang w:val="ro-RO"/>
              </w:rPr>
            </w:pPr>
            <w:r w:rsidRPr="00FD1F66">
              <w:rPr>
                <w:rFonts w:cs="Arial"/>
                <w:sz w:val="24"/>
                <w:szCs w:val="24"/>
                <w:lang w:val="ro-RO"/>
              </w:rPr>
              <w:t xml:space="preserve">Experiență de lucru cu biblioteci. </w:t>
            </w:r>
          </w:p>
        </w:tc>
      </w:tr>
      <w:tr w:rsidR="00046E2C" w:rsidRPr="00FD1F66" w14:paraId="79DECFAC" w14:textId="77777777" w:rsidTr="00D74CDD">
        <w:tc>
          <w:tcPr>
            <w:tcW w:w="1635" w:type="dxa"/>
            <w:vAlign w:val="center"/>
          </w:tcPr>
          <w:p w14:paraId="4B45BF73"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Abordarea tehnică</w:t>
            </w:r>
          </w:p>
        </w:tc>
        <w:tc>
          <w:tcPr>
            <w:tcW w:w="1403" w:type="dxa"/>
            <w:vAlign w:val="center"/>
          </w:tcPr>
          <w:p w14:paraId="4DCE729F"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40</w:t>
            </w:r>
          </w:p>
        </w:tc>
        <w:tc>
          <w:tcPr>
            <w:tcW w:w="6610" w:type="dxa"/>
          </w:tcPr>
          <w:p w14:paraId="0410216C" w14:textId="77777777" w:rsidR="00046E2C" w:rsidRPr="00FD1F66" w:rsidRDefault="00046E2C" w:rsidP="00D74CDD">
            <w:pPr>
              <w:keepNext/>
              <w:keepLines/>
              <w:tabs>
                <w:tab w:val="left" w:pos="398"/>
              </w:tabs>
              <w:contextualSpacing/>
              <w:jc w:val="both"/>
              <w:rPr>
                <w:rFonts w:eastAsia="Arial" w:cs="Arial"/>
                <w:sz w:val="24"/>
                <w:szCs w:val="24"/>
                <w:lang w:val="ro-RO"/>
              </w:rPr>
            </w:pPr>
            <w:r w:rsidRPr="00FD1F66">
              <w:rPr>
                <w:rFonts w:eastAsia="Arial" w:cs="Arial"/>
                <w:sz w:val="24"/>
                <w:szCs w:val="24"/>
                <w:lang w:val="ro-RO"/>
              </w:rPr>
              <w:t xml:space="preserve">Claritatea și rezonabilitatea scopului. Înțelegere aprofundată a obiectivelor proiectului și sarcinilor propuse. Explicarea abordării metodologice. Abordare metodologică solidă și clară. </w:t>
            </w:r>
          </w:p>
        </w:tc>
      </w:tr>
      <w:tr w:rsidR="00046E2C" w:rsidRPr="00F44338" w14:paraId="4554CEF1" w14:textId="77777777" w:rsidTr="00D74CDD">
        <w:tc>
          <w:tcPr>
            <w:tcW w:w="1635" w:type="dxa"/>
            <w:vAlign w:val="center"/>
          </w:tcPr>
          <w:p w14:paraId="73D1F676"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Cost</w:t>
            </w:r>
          </w:p>
        </w:tc>
        <w:tc>
          <w:tcPr>
            <w:tcW w:w="1403" w:type="dxa"/>
            <w:vAlign w:val="center"/>
          </w:tcPr>
          <w:p w14:paraId="58E90C2B" w14:textId="77777777" w:rsidR="00046E2C" w:rsidRPr="00FD1F66" w:rsidRDefault="00046E2C" w:rsidP="00D74CDD">
            <w:pPr>
              <w:tabs>
                <w:tab w:val="left" w:pos="720"/>
              </w:tabs>
              <w:jc w:val="center"/>
              <w:rPr>
                <w:rFonts w:cs="Arial"/>
                <w:sz w:val="24"/>
                <w:szCs w:val="24"/>
                <w:lang w:val="ro-RO"/>
              </w:rPr>
            </w:pPr>
            <w:r w:rsidRPr="00FD1F66">
              <w:rPr>
                <w:rFonts w:eastAsia="Arial" w:cs="Arial"/>
                <w:sz w:val="24"/>
                <w:szCs w:val="24"/>
                <w:lang w:val="ro-RO"/>
              </w:rPr>
              <w:t>50</w:t>
            </w:r>
          </w:p>
        </w:tc>
        <w:tc>
          <w:tcPr>
            <w:tcW w:w="6610" w:type="dxa"/>
          </w:tcPr>
          <w:p w14:paraId="7F84BED6" w14:textId="77777777" w:rsidR="00046E2C" w:rsidRPr="00FD1F66" w:rsidRDefault="00046E2C" w:rsidP="00046E2C">
            <w:pPr>
              <w:keepNext/>
              <w:keepLines/>
              <w:numPr>
                <w:ilvl w:val="0"/>
                <w:numId w:val="17"/>
              </w:numPr>
              <w:spacing w:after="0" w:line="240" w:lineRule="auto"/>
              <w:ind w:left="308" w:hanging="360"/>
              <w:contextualSpacing/>
              <w:rPr>
                <w:rFonts w:eastAsia="Arial" w:cs="Arial"/>
                <w:sz w:val="24"/>
                <w:szCs w:val="24"/>
                <w:lang w:val="ro-RO"/>
              </w:rPr>
            </w:pPr>
            <w:r w:rsidRPr="00FD1F66">
              <w:rPr>
                <w:rFonts w:eastAsia="Arial" w:cs="Arial"/>
                <w:sz w:val="24"/>
                <w:szCs w:val="24"/>
                <w:lang w:val="ro-RO"/>
              </w:rPr>
              <w:t>Costuri rezonabile și relevante;</w:t>
            </w:r>
          </w:p>
          <w:p w14:paraId="229A0331" w14:textId="77777777" w:rsidR="00046E2C" w:rsidRPr="00FD1F66" w:rsidRDefault="00046E2C" w:rsidP="00046E2C">
            <w:pPr>
              <w:keepNext/>
              <w:keepLines/>
              <w:numPr>
                <w:ilvl w:val="0"/>
                <w:numId w:val="17"/>
              </w:numPr>
              <w:spacing w:after="0" w:line="240" w:lineRule="auto"/>
              <w:ind w:left="308" w:hanging="360"/>
              <w:contextualSpacing/>
              <w:jc w:val="both"/>
              <w:rPr>
                <w:rFonts w:eastAsia="Arial" w:cs="Arial"/>
                <w:sz w:val="24"/>
                <w:szCs w:val="24"/>
                <w:lang w:val="ro-RO"/>
              </w:rPr>
            </w:pPr>
            <w:r w:rsidRPr="00FD1F66">
              <w:rPr>
                <w:rFonts w:eastAsia="Arial" w:cs="Arial"/>
                <w:sz w:val="24"/>
                <w:szCs w:val="24"/>
                <w:lang w:val="ro-RO"/>
              </w:rPr>
              <w:t>Concordanța bugetului cu livrabilele ofertei;</w:t>
            </w:r>
          </w:p>
          <w:p w14:paraId="09793490" w14:textId="77777777" w:rsidR="00046E2C" w:rsidRPr="00FD1F66" w:rsidRDefault="00046E2C" w:rsidP="00046E2C">
            <w:pPr>
              <w:keepNext/>
              <w:keepLines/>
              <w:numPr>
                <w:ilvl w:val="0"/>
                <w:numId w:val="17"/>
              </w:numPr>
              <w:spacing w:after="0" w:line="240" w:lineRule="auto"/>
              <w:ind w:left="308" w:hanging="360"/>
              <w:contextualSpacing/>
              <w:jc w:val="both"/>
              <w:rPr>
                <w:rFonts w:eastAsia="Arial" w:cs="Arial"/>
                <w:sz w:val="24"/>
                <w:szCs w:val="24"/>
                <w:lang w:val="ro-RO"/>
              </w:rPr>
            </w:pPr>
            <w:r w:rsidRPr="00FD1F66">
              <w:rPr>
                <w:rFonts w:eastAsia="Arial" w:cs="Arial"/>
                <w:sz w:val="24"/>
                <w:szCs w:val="24"/>
                <w:lang w:val="ro-RO"/>
              </w:rPr>
              <w:t>Lipsa erorilor aritmetice;</w:t>
            </w:r>
          </w:p>
          <w:p w14:paraId="09E22FEA" w14:textId="77777777" w:rsidR="00046E2C" w:rsidRPr="00FD1F66" w:rsidRDefault="00046E2C" w:rsidP="00046E2C">
            <w:pPr>
              <w:keepNext/>
              <w:keepLines/>
              <w:numPr>
                <w:ilvl w:val="0"/>
                <w:numId w:val="17"/>
              </w:numPr>
              <w:spacing w:after="0" w:line="240" w:lineRule="auto"/>
              <w:ind w:left="308" w:hanging="360"/>
              <w:contextualSpacing/>
              <w:rPr>
                <w:rFonts w:eastAsia="Arial" w:cs="Arial"/>
                <w:sz w:val="24"/>
                <w:szCs w:val="24"/>
                <w:lang w:val="ro-RO"/>
              </w:rPr>
            </w:pPr>
            <w:r w:rsidRPr="00FD1F66">
              <w:rPr>
                <w:rFonts w:eastAsia="Arial" w:cs="Arial"/>
                <w:sz w:val="24"/>
                <w:szCs w:val="24"/>
                <w:lang w:val="ro-RO"/>
              </w:rPr>
              <w:t>Cea mai înaltă calitate și cantitate raportată la cel mai bun preț.</w:t>
            </w:r>
          </w:p>
        </w:tc>
      </w:tr>
      <w:tr w:rsidR="00046E2C" w:rsidRPr="00FD1F66" w14:paraId="372B3704" w14:textId="77777777" w:rsidTr="00D74CDD">
        <w:tc>
          <w:tcPr>
            <w:tcW w:w="1635" w:type="dxa"/>
          </w:tcPr>
          <w:p w14:paraId="6193D076" w14:textId="77777777" w:rsidR="00046E2C" w:rsidRPr="00FD1F66" w:rsidRDefault="00046E2C" w:rsidP="00D74CDD">
            <w:pPr>
              <w:tabs>
                <w:tab w:val="left" w:pos="720"/>
              </w:tabs>
              <w:jc w:val="both"/>
              <w:rPr>
                <w:rFonts w:cs="Arial"/>
                <w:sz w:val="24"/>
                <w:szCs w:val="24"/>
                <w:lang w:val="ro-RO"/>
              </w:rPr>
            </w:pPr>
            <w:r w:rsidRPr="00FD1F66">
              <w:rPr>
                <w:rFonts w:eastAsia="Arial" w:cs="Arial"/>
                <w:sz w:val="24"/>
                <w:szCs w:val="24"/>
                <w:lang w:val="ro-RO"/>
              </w:rPr>
              <w:t>Total</w:t>
            </w:r>
          </w:p>
        </w:tc>
        <w:tc>
          <w:tcPr>
            <w:tcW w:w="1403" w:type="dxa"/>
            <w:vAlign w:val="center"/>
          </w:tcPr>
          <w:p w14:paraId="7EB121B2" w14:textId="77777777" w:rsidR="00046E2C" w:rsidRPr="00FD1F66" w:rsidRDefault="00046E2C" w:rsidP="00D74CDD">
            <w:pPr>
              <w:tabs>
                <w:tab w:val="left" w:pos="720"/>
              </w:tabs>
              <w:jc w:val="center"/>
              <w:rPr>
                <w:rFonts w:cs="Arial"/>
                <w:sz w:val="24"/>
                <w:szCs w:val="24"/>
                <w:lang w:val="ro-RO"/>
              </w:rPr>
            </w:pPr>
            <w:r w:rsidRPr="00FD1F66">
              <w:rPr>
                <w:rFonts w:eastAsia="Arial" w:cs="Arial"/>
                <w:b/>
                <w:sz w:val="24"/>
                <w:szCs w:val="24"/>
                <w:lang w:val="ro-RO"/>
              </w:rPr>
              <w:t>100</w:t>
            </w:r>
          </w:p>
        </w:tc>
        <w:tc>
          <w:tcPr>
            <w:tcW w:w="6610" w:type="dxa"/>
          </w:tcPr>
          <w:p w14:paraId="6C6699E7" w14:textId="77777777" w:rsidR="00046E2C" w:rsidRPr="00FD1F66" w:rsidRDefault="00046E2C" w:rsidP="00D74CDD">
            <w:pPr>
              <w:tabs>
                <w:tab w:val="left" w:pos="720"/>
              </w:tabs>
              <w:jc w:val="both"/>
              <w:rPr>
                <w:rFonts w:cs="Arial"/>
                <w:sz w:val="24"/>
                <w:szCs w:val="24"/>
                <w:lang w:val="ro-RO"/>
              </w:rPr>
            </w:pPr>
          </w:p>
        </w:tc>
      </w:tr>
    </w:tbl>
    <w:p w14:paraId="0FEA7749" w14:textId="77777777" w:rsidR="003B15B5" w:rsidRPr="00FD1F66" w:rsidRDefault="003B15B5" w:rsidP="00590C1D">
      <w:pPr>
        <w:pStyle w:val="ListParagraph"/>
        <w:rPr>
          <w:sz w:val="24"/>
          <w:szCs w:val="24"/>
          <w:lang w:val="ro-RO"/>
        </w:rPr>
      </w:pPr>
    </w:p>
    <w:p w14:paraId="30EEF566" w14:textId="77777777" w:rsidR="00046E2C" w:rsidRPr="00FD1F66" w:rsidRDefault="00046E2C" w:rsidP="00590C1D">
      <w:pPr>
        <w:pStyle w:val="ListParagraph"/>
        <w:rPr>
          <w:sz w:val="24"/>
          <w:szCs w:val="24"/>
          <w:lang w:val="ro-RO"/>
        </w:rPr>
      </w:pPr>
    </w:p>
    <w:p w14:paraId="5A4927A4" w14:textId="77777777" w:rsidR="00046E2C" w:rsidRPr="00FD1F66" w:rsidRDefault="00046E2C" w:rsidP="00590C1D">
      <w:pPr>
        <w:pStyle w:val="ListParagraph"/>
        <w:rPr>
          <w:sz w:val="24"/>
          <w:szCs w:val="24"/>
          <w:lang w:val="ro-RO"/>
        </w:rPr>
      </w:pPr>
    </w:p>
    <w:p w14:paraId="43829366" w14:textId="77777777" w:rsidR="00046E2C" w:rsidRPr="00FD1F66" w:rsidRDefault="00046E2C" w:rsidP="00590C1D">
      <w:pPr>
        <w:pStyle w:val="ListParagraph"/>
        <w:rPr>
          <w:sz w:val="24"/>
          <w:szCs w:val="24"/>
          <w:lang w:val="ro-RO"/>
        </w:rPr>
      </w:pPr>
    </w:p>
    <w:p w14:paraId="035D7B36" w14:textId="77777777" w:rsidR="00046E2C" w:rsidRPr="00FD1F66" w:rsidRDefault="00046E2C" w:rsidP="00590C1D">
      <w:pPr>
        <w:pStyle w:val="ListParagraph"/>
        <w:rPr>
          <w:sz w:val="24"/>
          <w:szCs w:val="24"/>
          <w:lang w:val="ro-RO"/>
        </w:rPr>
      </w:pPr>
    </w:p>
    <w:p w14:paraId="344C8136" w14:textId="77777777" w:rsidR="00046E2C" w:rsidRPr="00FD1F66" w:rsidRDefault="00046E2C" w:rsidP="00590C1D">
      <w:pPr>
        <w:pStyle w:val="ListParagraph"/>
        <w:rPr>
          <w:sz w:val="24"/>
          <w:szCs w:val="24"/>
          <w:lang w:val="ro-RO"/>
        </w:rPr>
      </w:pPr>
    </w:p>
    <w:p w14:paraId="7605D01A" w14:textId="77777777" w:rsidR="00046E2C" w:rsidRPr="00FD1F66" w:rsidRDefault="00046E2C" w:rsidP="00603BBE">
      <w:pPr>
        <w:spacing w:after="0"/>
        <w:jc w:val="right"/>
        <w:rPr>
          <w:rFonts w:cs="Arial"/>
          <w:sz w:val="24"/>
          <w:szCs w:val="24"/>
          <w:lang w:val="ro-RO"/>
        </w:rPr>
      </w:pPr>
      <w:r w:rsidRPr="00FD1F66">
        <w:rPr>
          <w:rFonts w:eastAsia="Arial" w:cs="Arial"/>
          <w:b/>
          <w:sz w:val="24"/>
          <w:szCs w:val="24"/>
          <w:lang w:val="ro-RO"/>
        </w:rPr>
        <w:t>Anexa II</w:t>
      </w:r>
    </w:p>
    <w:p w14:paraId="580D6D54" w14:textId="77777777" w:rsidR="00046E2C" w:rsidRPr="00FD1F66" w:rsidRDefault="00046E2C" w:rsidP="0080397E">
      <w:pPr>
        <w:spacing w:after="0"/>
        <w:jc w:val="center"/>
        <w:rPr>
          <w:rFonts w:cs="Arial"/>
          <w:sz w:val="24"/>
          <w:szCs w:val="24"/>
          <w:lang w:val="ro-RO"/>
        </w:rPr>
      </w:pPr>
    </w:p>
    <w:p w14:paraId="16282156" w14:textId="77777777" w:rsidR="00046E2C" w:rsidRPr="00FD1F66" w:rsidRDefault="00046E2C" w:rsidP="0080397E">
      <w:pPr>
        <w:spacing w:after="0"/>
        <w:jc w:val="center"/>
        <w:rPr>
          <w:rFonts w:cs="Arial"/>
          <w:sz w:val="24"/>
          <w:szCs w:val="24"/>
          <w:lang w:val="ro-RO"/>
        </w:rPr>
      </w:pPr>
      <w:r w:rsidRPr="00FD1F66">
        <w:rPr>
          <w:rFonts w:eastAsia="Arial" w:cs="Arial"/>
          <w:b/>
          <w:sz w:val="24"/>
          <w:szCs w:val="24"/>
          <w:lang w:val="ro-RO"/>
        </w:rPr>
        <w:t>FORMULARUL DE PREZENTARE A OFERTEI</w:t>
      </w:r>
    </w:p>
    <w:p w14:paraId="1C939059" w14:textId="77777777" w:rsidR="00046E2C" w:rsidRPr="00FD1F66" w:rsidRDefault="00046E2C" w:rsidP="0080397E">
      <w:pPr>
        <w:spacing w:after="0"/>
        <w:jc w:val="both"/>
        <w:rPr>
          <w:rFonts w:cs="Arial"/>
          <w:sz w:val="24"/>
          <w:szCs w:val="24"/>
          <w:lang w:val="ro-RO"/>
        </w:rPr>
      </w:pPr>
    </w:p>
    <w:p w14:paraId="64157155" w14:textId="77777777" w:rsidR="00046E2C" w:rsidRPr="00FD1F66" w:rsidRDefault="00046E2C" w:rsidP="0080397E">
      <w:pPr>
        <w:spacing w:after="0"/>
        <w:jc w:val="both"/>
        <w:rPr>
          <w:rFonts w:cs="Arial"/>
          <w:sz w:val="24"/>
          <w:szCs w:val="24"/>
          <w:lang w:val="ro-RO"/>
        </w:rPr>
      </w:pPr>
      <w:r w:rsidRPr="00FD1F66">
        <w:rPr>
          <w:rFonts w:eastAsia="Arial" w:cs="Arial"/>
          <w:sz w:val="24"/>
          <w:szCs w:val="24"/>
          <w:lang w:val="ro-RO"/>
        </w:rPr>
        <w:t>Stimate Domn/Doamnă,</w:t>
      </w:r>
    </w:p>
    <w:p w14:paraId="25A9C344" w14:textId="77777777" w:rsidR="00046E2C" w:rsidRPr="00FD1F66" w:rsidRDefault="00046E2C" w:rsidP="0080397E">
      <w:pPr>
        <w:spacing w:after="0"/>
        <w:jc w:val="both"/>
        <w:rPr>
          <w:rFonts w:cs="Arial"/>
          <w:sz w:val="24"/>
          <w:szCs w:val="24"/>
          <w:lang w:val="ro-RO"/>
        </w:rPr>
      </w:pPr>
    </w:p>
    <w:p w14:paraId="7CB4C511"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După ce am examinat Cererea de oferte, primirea cărora se confirmă prin prezentul formular, noi, subsemnații, propunem serviciile de elaborare a Curriculum-ul și Suportului de curs pe tema Inovația în biblioteci pentru ABRM în conformitate cu prețurile incluse în Oferta Financiară anexată la prezenta ofertă și care este parte integrantă a acesteia. </w:t>
      </w:r>
    </w:p>
    <w:p w14:paraId="3DF91450" w14:textId="77777777" w:rsidR="00046E2C" w:rsidRPr="00FD1F66" w:rsidRDefault="00046E2C" w:rsidP="0080397E">
      <w:pPr>
        <w:spacing w:after="0"/>
        <w:jc w:val="both"/>
        <w:rPr>
          <w:rFonts w:eastAsia="Arial" w:cs="Arial"/>
          <w:sz w:val="24"/>
          <w:szCs w:val="24"/>
          <w:lang w:val="ro-RO"/>
        </w:rPr>
      </w:pPr>
    </w:p>
    <w:p w14:paraId="178D13B6"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În cazul în care Oferta noastră este acceptată, ne obligăm să inițiem și să încheiem livrarea tuturor serviciilor specificate în contract conform termenilor stipulați. </w:t>
      </w:r>
    </w:p>
    <w:p w14:paraId="1A39EE02" w14:textId="77777777" w:rsidR="00046E2C" w:rsidRPr="00FD1F66" w:rsidRDefault="00046E2C" w:rsidP="0080397E">
      <w:pPr>
        <w:spacing w:after="0"/>
        <w:jc w:val="both"/>
        <w:rPr>
          <w:rFonts w:eastAsia="Arial" w:cs="Arial"/>
          <w:sz w:val="24"/>
          <w:szCs w:val="24"/>
          <w:lang w:val="ro-RO"/>
        </w:rPr>
      </w:pPr>
    </w:p>
    <w:p w14:paraId="3B6C81BE"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Ne obligăm să considerăm această Ofertă validă pentru o perioadă de 60 de zile de la data de deschidere a Ofertelor indicată în Cererea de Oferte și că aceasta poate fi acceptată în orice moment înainte de expirarea acestui termen.  </w:t>
      </w:r>
    </w:p>
    <w:p w14:paraId="4CBA26A5" w14:textId="77777777" w:rsidR="00046E2C" w:rsidRPr="00FD1F66" w:rsidRDefault="00046E2C" w:rsidP="0080397E">
      <w:pPr>
        <w:spacing w:after="0"/>
        <w:jc w:val="both"/>
        <w:rPr>
          <w:rFonts w:eastAsia="Arial" w:cs="Arial"/>
          <w:sz w:val="24"/>
          <w:szCs w:val="24"/>
          <w:lang w:val="ro-RO"/>
        </w:rPr>
      </w:pPr>
    </w:p>
    <w:p w14:paraId="1C6972DE" w14:textId="77777777" w:rsidR="00046E2C" w:rsidRPr="00FD1F66" w:rsidRDefault="00046E2C" w:rsidP="0080397E">
      <w:pPr>
        <w:spacing w:after="0"/>
        <w:jc w:val="both"/>
        <w:rPr>
          <w:rFonts w:eastAsia="Arial" w:cs="Arial"/>
          <w:sz w:val="24"/>
          <w:szCs w:val="24"/>
          <w:lang w:val="ro-RO"/>
        </w:rPr>
      </w:pPr>
      <w:r w:rsidRPr="00FD1F66">
        <w:rPr>
          <w:rFonts w:eastAsia="Arial" w:cs="Arial"/>
          <w:sz w:val="24"/>
          <w:szCs w:val="24"/>
          <w:lang w:val="ro-RO"/>
        </w:rPr>
        <w:t xml:space="preserve">Înțelegem că AO ABRM nu este obligată să accepte ofertele pe care le recepționează.     </w:t>
      </w:r>
    </w:p>
    <w:p w14:paraId="146869D8" w14:textId="77777777" w:rsidR="00046E2C" w:rsidRPr="00FD1F66" w:rsidRDefault="00046E2C" w:rsidP="0080397E">
      <w:pPr>
        <w:spacing w:after="0"/>
        <w:jc w:val="both"/>
        <w:rPr>
          <w:rFonts w:eastAsia="Arial" w:cs="Arial"/>
          <w:sz w:val="24"/>
          <w:szCs w:val="24"/>
          <w:lang w:val="ro-RO"/>
        </w:rPr>
      </w:pPr>
    </w:p>
    <w:p w14:paraId="04B149FB" w14:textId="77777777" w:rsidR="00046E2C" w:rsidRPr="00FD1F66" w:rsidRDefault="00046E2C" w:rsidP="0080397E">
      <w:pPr>
        <w:spacing w:after="0"/>
        <w:jc w:val="both"/>
        <w:rPr>
          <w:rFonts w:cs="Arial"/>
          <w:sz w:val="24"/>
          <w:szCs w:val="24"/>
          <w:lang w:val="ro-RO"/>
        </w:rPr>
      </w:pPr>
    </w:p>
    <w:p w14:paraId="206FD2BD" w14:textId="77777777" w:rsidR="00046E2C" w:rsidRPr="00FD1F66" w:rsidRDefault="00046E2C" w:rsidP="0080397E">
      <w:pPr>
        <w:spacing w:after="0"/>
        <w:jc w:val="both"/>
        <w:rPr>
          <w:rFonts w:cs="Arial"/>
          <w:sz w:val="24"/>
          <w:szCs w:val="24"/>
          <w:lang w:val="ro-RO"/>
        </w:rPr>
      </w:pPr>
    </w:p>
    <w:p w14:paraId="7CF46B1B" w14:textId="77777777" w:rsidR="00046E2C" w:rsidRPr="00FD1F66" w:rsidRDefault="00046E2C" w:rsidP="0080397E">
      <w:pPr>
        <w:spacing w:after="0"/>
        <w:jc w:val="both"/>
        <w:rPr>
          <w:rFonts w:cs="Arial"/>
          <w:sz w:val="24"/>
          <w:szCs w:val="24"/>
          <w:lang w:val="ro-RO"/>
        </w:rPr>
      </w:pPr>
    </w:p>
    <w:p w14:paraId="47BDF1D4" w14:textId="77777777" w:rsidR="00046E2C" w:rsidRPr="00FD1F66" w:rsidRDefault="00046E2C" w:rsidP="0080397E">
      <w:pPr>
        <w:spacing w:after="0"/>
        <w:jc w:val="both"/>
        <w:rPr>
          <w:rFonts w:cs="Arial"/>
          <w:sz w:val="24"/>
          <w:szCs w:val="24"/>
          <w:lang w:val="ro-RO"/>
        </w:rPr>
      </w:pPr>
      <w:r w:rsidRPr="00FD1F66">
        <w:rPr>
          <w:rFonts w:cs="Arial"/>
          <w:sz w:val="24"/>
          <w:szCs w:val="24"/>
          <w:lang w:val="ro-RO"/>
        </w:rPr>
        <w:t xml:space="preserve">Data curentă / luna </w:t>
      </w:r>
      <w:r w:rsidRPr="00FD1F66">
        <w:rPr>
          <w:rFonts w:cs="Arial"/>
          <w:sz w:val="24"/>
          <w:szCs w:val="24"/>
          <w:lang w:val="ro-RO"/>
        </w:rPr>
        <w:tab/>
        <w:t xml:space="preserve">  </w:t>
      </w:r>
      <w:r w:rsidRPr="00FD1F66">
        <w:rPr>
          <w:rFonts w:cs="Arial"/>
          <w:sz w:val="24"/>
          <w:szCs w:val="24"/>
          <w:lang w:val="ro-RO"/>
        </w:rPr>
        <w:tab/>
        <w:t>din</w:t>
      </w:r>
      <w:r w:rsidRPr="00FD1F66">
        <w:rPr>
          <w:rFonts w:cs="Arial"/>
          <w:sz w:val="24"/>
          <w:szCs w:val="24"/>
          <w:lang w:val="ro-RO"/>
        </w:rPr>
        <w:tab/>
        <w:t>anul</w:t>
      </w:r>
    </w:p>
    <w:p w14:paraId="5CF33824" w14:textId="77777777" w:rsidR="00046E2C" w:rsidRPr="00FD1F66" w:rsidRDefault="00046E2C" w:rsidP="0080397E">
      <w:pPr>
        <w:spacing w:after="0"/>
        <w:jc w:val="both"/>
        <w:rPr>
          <w:rFonts w:cs="Arial"/>
          <w:sz w:val="24"/>
          <w:szCs w:val="24"/>
          <w:lang w:val="ro-RO"/>
        </w:rPr>
      </w:pPr>
    </w:p>
    <w:p w14:paraId="79BDAD05" w14:textId="77777777" w:rsidR="00046E2C" w:rsidRPr="00FD1F66" w:rsidRDefault="00046E2C" w:rsidP="0080397E">
      <w:pPr>
        <w:spacing w:after="0"/>
        <w:jc w:val="both"/>
        <w:rPr>
          <w:rFonts w:cs="Arial"/>
          <w:sz w:val="24"/>
          <w:szCs w:val="24"/>
          <w:lang w:val="ro-RO"/>
        </w:rPr>
      </w:pPr>
    </w:p>
    <w:p w14:paraId="7CA380E3" w14:textId="77777777" w:rsidR="00046E2C" w:rsidRPr="00FD1F66" w:rsidRDefault="00046E2C" w:rsidP="0080397E">
      <w:pPr>
        <w:spacing w:after="0"/>
        <w:jc w:val="both"/>
        <w:rPr>
          <w:rFonts w:cs="Arial"/>
          <w:sz w:val="24"/>
          <w:szCs w:val="24"/>
          <w:lang w:val="ro-RO"/>
        </w:rPr>
      </w:pPr>
    </w:p>
    <w:p w14:paraId="27949035" w14:textId="77777777" w:rsidR="00046E2C" w:rsidRPr="00FD1F66" w:rsidRDefault="00046E2C" w:rsidP="0080397E">
      <w:pPr>
        <w:spacing w:after="0"/>
        <w:jc w:val="both"/>
        <w:rPr>
          <w:rFonts w:cs="Arial"/>
          <w:sz w:val="24"/>
          <w:szCs w:val="24"/>
          <w:lang w:val="ro-RO"/>
        </w:rPr>
      </w:pPr>
    </w:p>
    <w:p w14:paraId="096D11F5" w14:textId="77777777" w:rsidR="00046E2C" w:rsidRPr="00FD1F66" w:rsidRDefault="00046E2C" w:rsidP="00046E2C">
      <w:pPr>
        <w:pStyle w:val="Heading3"/>
        <w:jc w:val="both"/>
        <w:rPr>
          <w:rFonts w:asciiTheme="minorHAnsi" w:hAnsiTheme="minorHAnsi" w:cs="Arial"/>
          <w:lang w:val="ro-RO"/>
        </w:rPr>
      </w:pPr>
      <w:r w:rsidRPr="00FD1F66">
        <w:rPr>
          <w:rFonts w:asciiTheme="minorHAnsi" w:eastAsia="Arial" w:hAnsiTheme="minorHAnsi" w:cs="Arial"/>
          <w:lang w:val="ro-RO"/>
        </w:rPr>
        <w:t>Semnătura</w:t>
      </w:r>
    </w:p>
    <w:p w14:paraId="3856892B" w14:textId="77777777" w:rsidR="00046E2C" w:rsidRPr="00FD1F66" w:rsidRDefault="00046E2C" w:rsidP="00046E2C">
      <w:pPr>
        <w:spacing w:after="0"/>
        <w:jc w:val="both"/>
        <w:rPr>
          <w:rFonts w:cs="Arial"/>
          <w:sz w:val="24"/>
          <w:szCs w:val="24"/>
          <w:lang w:val="ro-RO"/>
        </w:rPr>
      </w:pPr>
    </w:p>
    <w:p w14:paraId="6AD9140E" w14:textId="77777777" w:rsidR="00046E2C" w:rsidRPr="00FD1F66" w:rsidRDefault="00046E2C" w:rsidP="00046E2C">
      <w:pPr>
        <w:spacing w:after="0"/>
        <w:jc w:val="both"/>
        <w:rPr>
          <w:rFonts w:cs="Arial"/>
          <w:sz w:val="24"/>
          <w:szCs w:val="24"/>
          <w:lang w:val="ro-RO"/>
        </w:rPr>
      </w:pPr>
    </w:p>
    <w:p w14:paraId="24E34A55" w14:textId="77777777" w:rsidR="00046E2C" w:rsidRPr="00FD1F66" w:rsidRDefault="00046E2C" w:rsidP="00046E2C">
      <w:pPr>
        <w:spacing w:after="0"/>
        <w:rPr>
          <w:rFonts w:cs="Arial"/>
          <w:sz w:val="24"/>
          <w:szCs w:val="24"/>
          <w:lang w:val="ro-RO"/>
        </w:rPr>
      </w:pPr>
    </w:p>
    <w:p w14:paraId="3EA7726D" w14:textId="77777777" w:rsidR="00046E2C" w:rsidRPr="00FD1F66" w:rsidRDefault="00046E2C" w:rsidP="00046E2C">
      <w:pPr>
        <w:spacing w:after="0"/>
        <w:rPr>
          <w:rFonts w:cs="Arial"/>
          <w:sz w:val="24"/>
          <w:szCs w:val="24"/>
          <w:lang w:val="ro-RO"/>
        </w:rPr>
      </w:pPr>
      <w:r w:rsidRPr="00FD1F66">
        <w:rPr>
          <w:rFonts w:eastAsia="Arial" w:cs="Arial"/>
          <w:sz w:val="24"/>
          <w:szCs w:val="24"/>
          <w:lang w:val="ro-RO"/>
        </w:rPr>
        <w:t>(În calitate de)</w:t>
      </w:r>
    </w:p>
    <w:p w14:paraId="38DD8761" w14:textId="77777777" w:rsidR="00046E2C" w:rsidRPr="00FD1F66" w:rsidRDefault="00046E2C" w:rsidP="00046E2C">
      <w:pPr>
        <w:spacing w:after="0"/>
        <w:jc w:val="both"/>
        <w:rPr>
          <w:rFonts w:cs="Arial"/>
          <w:sz w:val="24"/>
          <w:szCs w:val="24"/>
          <w:lang w:val="ro-RO"/>
        </w:rPr>
      </w:pPr>
    </w:p>
    <w:p w14:paraId="259F6E87" w14:textId="77777777" w:rsidR="00046E2C" w:rsidRPr="00FD1F66" w:rsidRDefault="00046E2C" w:rsidP="00046E2C">
      <w:pPr>
        <w:spacing w:after="0"/>
        <w:jc w:val="both"/>
        <w:rPr>
          <w:rFonts w:cs="Arial"/>
          <w:sz w:val="24"/>
          <w:szCs w:val="24"/>
          <w:lang w:val="ro-RO"/>
        </w:rPr>
      </w:pPr>
    </w:p>
    <w:p w14:paraId="70600629" w14:textId="77777777" w:rsidR="00046E2C" w:rsidRPr="00FD1F66" w:rsidRDefault="00046E2C" w:rsidP="00046E2C">
      <w:pPr>
        <w:spacing w:after="0"/>
        <w:jc w:val="both"/>
        <w:rPr>
          <w:rFonts w:cs="Arial"/>
          <w:sz w:val="24"/>
          <w:szCs w:val="24"/>
          <w:lang w:val="ro-RO"/>
        </w:rPr>
      </w:pPr>
    </w:p>
    <w:p w14:paraId="7DE5ED21" w14:textId="77777777" w:rsidR="00603BBE" w:rsidRDefault="00046E2C" w:rsidP="00603BBE">
      <w:pPr>
        <w:spacing w:after="0"/>
        <w:jc w:val="both"/>
        <w:rPr>
          <w:rFonts w:cs="Arial"/>
          <w:sz w:val="24"/>
          <w:szCs w:val="24"/>
          <w:lang w:val="ro-RO"/>
        </w:rPr>
      </w:pPr>
      <w:r w:rsidRPr="00FD1F66">
        <w:rPr>
          <w:rFonts w:cs="Arial"/>
          <w:sz w:val="24"/>
          <w:szCs w:val="24"/>
          <w:lang w:val="ro-RO"/>
        </w:rPr>
        <w:t>Autorizat pe deplin să semneze Oferta pentru și din numele:</w:t>
      </w:r>
    </w:p>
    <w:p w14:paraId="0860F8D4" w14:textId="77777777" w:rsidR="00603BBE" w:rsidRDefault="00603BBE">
      <w:pPr>
        <w:rPr>
          <w:rFonts w:cs="Arial"/>
          <w:sz w:val="24"/>
          <w:szCs w:val="24"/>
          <w:lang w:val="ro-RO"/>
        </w:rPr>
      </w:pPr>
      <w:r>
        <w:rPr>
          <w:rFonts w:cs="Arial"/>
          <w:sz w:val="24"/>
          <w:szCs w:val="24"/>
          <w:lang w:val="ro-RO"/>
        </w:rPr>
        <w:br w:type="page"/>
      </w:r>
    </w:p>
    <w:p w14:paraId="510F251C" w14:textId="28B981EF" w:rsidR="00046E2C" w:rsidRPr="00603BBE" w:rsidRDefault="00A9523D" w:rsidP="00603BBE">
      <w:pPr>
        <w:spacing w:after="0"/>
        <w:jc w:val="right"/>
        <w:rPr>
          <w:rFonts w:cs="Arial"/>
          <w:sz w:val="24"/>
          <w:szCs w:val="24"/>
          <w:lang w:val="ro-RO"/>
        </w:rPr>
      </w:pPr>
      <w:r>
        <w:rPr>
          <w:rFonts w:eastAsia="Arial" w:cs="Arial"/>
          <w:b/>
          <w:sz w:val="24"/>
          <w:szCs w:val="24"/>
          <w:lang w:val="ro-RO"/>
        </w:rPr>
        <w:lastRenderedPageBreak/>
        <w:t>Anexa</w:t>
      </w:r>
      <w:r w:rsidR="00046E2C" w:rsidRPr="00603BBE">
        <w:rPr>
          <w:rFonts w:eastAsia="Arial" w:cs="Arial"/>
          <w:b/>
          <w:sz w:val="24"/>
          <w:szCs w:val="24"/>
          <w:lang w:val="ro-RO"/>
        </w:rPr>
        <w:t xml:space="preserve"> III</w:t>
      </w:r>
    </w:p>
    <w:p w14:paraId="4D0F88D9" w14:textId="77777777" w:rsidR="00046E2C" w:rsidRPr="00603BBE" w:rsidRDefault="00046E2C" w:rsidP="00046E2C">
      <w:pPr>
        <w:spacing w:after="0"/>
        <w:jc w:val="center"/>
        <w:rPr>
          <w:rFonts w:eastAsia="Arial" w:cs="Arial"/>
          <w:b/>
          <w:sz w:val="24"/>
          <w:szCs w:val="24"/>
          <w:lang w:val="ro-RO"/>
        </w:rPr>
      </w:pPr>
      <w:r w:rsidRPr="00603BBE">
        <w:rPr>
          <w:rFonts w:eastAsia="Arial" w:cs="Arial"/>
          <w:b/>
          <w:sz w:val="24"/>
          <w:szCs w:val="24"/>
          <w:lang w:val="ro-RO"/>
        </w:rPr>
        <w:t>OFERTA FINANCIARĂ</w:t>
      </w:r>
    </w:p>
    <w:p w14:paraId="6801D953" w14:textId="77777777" w:rsidR="00046E2C" w:rsidRPr="00603BBE" w:rsidRDefault="00046E2C" w:rsidP="00046E2C">
      <w:pPr>
        <w:spacing w:after="0"/>
        <w:jc w:val="center"/>
        <w:rPr>
          <w:rFonts w:cs="Arial"/>
          <w:sz w:val="24"/>
          <w:szCs w:val="24"/>
          <w:lang w:val="ro-RO"/>
        </w:rPr>
      </w:pPr>
    </w:p>
    <w:p w14:paraId="29FB45F5"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 xml:space="preserve">Prestatorul este rugat să prezinte oferta financiară anexat la setul de documente, alături de oferta tehnică.  </w:t>
      </w:r>
    </w:p>
    <w:p w14:paraId="27B784B3" w14:textId="77777777" w:rsidR="00046E2C" w:rsidRPr="00603BBE" w:rsidRDefault="00046E2C" w:rsidP="00046E2C">
      <w:pPr>
        <w:spacing w:after="0"/>
        <w:jc w:val="both"/>
        <w:rPr>
          <w:rFonts w:eastAsia="Arial" w:cs="Arial"/>
          <w:sz w:val="24"/>
          <w:szCs w:val="24"/>
          <w:lang w:val="ro-RO"/>
        </w:rPr>
      </w:pPr>
    </w:p>
    <w:p w14:paraId="466A7F73" w14:textId="77777777" w:rsidR="00046E2C" w:rsidRPr="00603BBE" w:rsidRDefault="00046E2C" w:rsidP="00046E2C">
      <w:pPr>
        <w:spacing w:after="0"/>
        <w:jc w:val="both"/>
        <w:rPr>
          <w:rFonts w:eastAsia="Arial" w:cs="Arial"/>
          <w:b/>
          <w:sz w:val="24"/>
          <w:szCs w:val="24"/>
          <w:lang w:val="ro-RO"/>
        </w:rPr>
      </w:pPr>
      <w:r w:rsidRPr="00603BBE">
        <w:rPr>
          <w:rFonts w:eastAsia="Arial" w:cs="Arial"/>
          <w:b/>
          <w:sz w:val="24"/>
          <w:szCs w:val="24"/>
          <w:lang w:val="ro-RO"/>
        </w:rPr>
        <w:t xml:space="preserve">Oferta financiară urmează să fie inclusă pe o pagină separată. </w:t>
      </w:r>
    </w:p>
    <w:p w14:paraId="7EA82FFF"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 xml:space="preserve"> </w:t>
      </w:r>
    </w:p>
    <w:p w14:paraId="154645F2"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Toate prețurile/tarifele trebuie să fie indicate in Lei Moldovenești (MDL) și să includă TVA 0% (zero procente).</w:t>
      </w:r>
    </w:p>
    <w:p w14:paraId="43F61594" w14:textId="77777777" w:rsidR="00046E2C" w:rsidRPr="00603BBE" w:rsidRDefault="00046E2C" w:rsidP="00046E2C">
      <w:pPr>
        <w:spacing w:after="0"/>
        <w:jc w:val="both"/>
        <w:rPr>
          <w:rFonts w:eastAsia="Arial" w:cs="Arial"/>
          <w:sz w:val="24"/>
          <w:szCs w:val="24"/>
          <w:lang w:val="ro-RO"/>
        </w:rPr>
      </w:pPr>
    </w:p>
    <w:p w14:paraId="52A69F3D"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 xml:space="preserve">Oferta financiară urmează să prezinte costurile detaliate, divizate pe categorii sau grupuri funcționale. </w:t>
      </w:r>
    </w:p>
    <w:p w14:paraId="5D37C425" w14:textId="77777777" w:rsidR="00046E2C" w:rsidRPr="00603BBE" w:rsidRDefault="00046E2C" w:rsidP="00046E2C">
      <w:pPr>
        <w:spacing w:after="0"/>
        <w:jc w:val="both"/>
        <w:rPr>
          <w:rFonts w:eastAsia="Arial" w:cs="Arial"/>
          <w:sz w:val="24"/>
          <w:szCs w:val="24"/>
          <w:lang w:val="ro-RO"/>
        </w:rPr>
      </w:pPr>
    </w:p>
    <w:p w14:paraId="3F6CA93E" w14:textId="77777777" w:rsidR="00046E2C" w:rsidRPr="00603BBE" w:rsidRDefault="00046E2C" w:rsidP="00046E2C">
      <w:pPr>
        <w:spacing w:after="0"/>
        <w:jc w:val="both"/>
        <w:rPr>
          <w:rFonts w:eastAsia="Arial" w:cs="Arial"/>
          <w:sz w:val="24"/>
          <w:szCs w:val="24"/>
          <w:lang w:val="ro-RO"/>
        </w:rPr>
      </w:pPr>
      <w:r w:rsidRPr="00603BBE">
        <w:rPr>
          <w:rFonts w:eastAsia="Arial" w:cs="Arial"/>
          <w:sz w:val="24"/>
          <w:szCs w:val="24"/>
          <w:lang w:val="ro-RO"/>
        </w:rPr>
        <w:t>Oferta financiară urmează să fie elaborată conform tabelelului de mai jos.</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4230"/>
        <w:gridCol w:w="1890"/>
        <w:gridCol w:w="1800"/>
        <w:gridCol w:w="1620"/>
      </w:tblGrid>
      <w:tr w:rsidR="00046E2C" w:rsidRPr="00F44338" w14:paraId="2A7C9C14" w14:textId="77777777" w:rsidTr="00D74CDD">
        <w:trPr>
          <w:cantSplit/>
          <w:trHeight w:val="926"/>
        </w:trPr>
        <w:tc>
          <w:tcPr>
            <w:tcW w:w="10098" w:type="dxa"/>
            <w:gridSpan w:val="5"/>
          </w:tcPr>
          <w:p w14:paraId="5491291E" w14:textId="77777777" w:rsidR="00046E2C" w:rsidRPr="00603BBE" w:rsidRDefault="00046E2C" w:rsidP="00046E2C">
            <w:pPr>
              <w:spacing w:after="0"/>
              <w:jc w:val="center"/>
              <w:rPr>
                <w:rFonts w:cs="Arial"/>
                <w:b/>
                <w:sz w:val="24"/>
                <w:szCs w:val="24"/>
                <w:lang w:val="ro-RO"/>
              </w:rPr>
            </w:pPr>
            <w:r w:rsidRPr="00603BBE">
              <w:rPr>
                <w:rFonts w:cs="Arial"/>
                <w:b/>
                <w:snapToGrid w:val="0"/>
                <w:sz w:val="24"/>
                <w:szCs w:val="24"/>
                <w:lang w:val="ro-RO"/>
              </w:rPr>
              <w:t>Oferta financiară</w:t>
            </w:r>
            <w:r w:rsidRPr="00603BBE">
              <w:rPr>
                <w:rFonts w:cs="Arial"/>
                <w:b/>
                <w:sz w:val="24"/>
                <w:szCs w:val="24"/>
                <w:lang w:val="ro-RO"/>
              </w:rPr>
              <w:t>:</w:t>
            </w:r>
          </w:p>
          <w:p w14:paraId="5FE33532" w14:textId="77777777" w:rsidR="00046E2C" w:rsidRPr="00603BBE" w:rsidRDefault="00046E2C" w:rsidP="00046E2C">
            <w:pPr>
              <w:spacing w:after="0"/>
              <w:jc w:val="center"/>
              <w:rPr>
                <w:rFonts w:cs="Arial"/>
                <w:sz w:val="24"/>
                <w:szCs w:val="24"/>
                <w:lang w:val="ro-RO"/>
              </w:rPr>
            </w:pPr>
            <w:r w:rsidRPr="00603BBE">
              <w:rPr>
                <w:rFonts w:cs="Arial"/>
                <w:sz w:val="24"/>
                <w:szCs w:val="24"/>
                <w:lang w:val="ro-RO"/>
              </w:rPr>
              <w:t xml:space="preserve">Cerere de oferte pentru prestarea serviciilor de elaborare a Curriculum-ul și Suportului de curs pe tema </w:t>
            </w:r>
            <w:r w:rsidRPr="00603BBE">
              <w:rPr>
                <w:rFonts w:cs="Arial"/>
                <w:i/>
                <w:sz w:val="24"/>
                <w:szCs w:val="24"/>
                <w:lang w:val="ro-RO"/>
              </w:rPr>
              <w:t>Inovația în biblioteci</w:t>
            </w:r>
          </w:p>
        </w:tc>
      </w:tr>
      <w:tr w:rsidR="00046E2C" w:rsidRPr="00603BBE" w14:paraId="0E268FAE" w14:textId="77777777" w:rsidTr="00D74CDD">
        <w:trPr>
          <w:cantSplit/>
          <w:trHeight w:val="504"/>
        </w:trPr>
        <w:tc>
          <w:tcPr>
            <w:tcW w:w="558" w:type="dxa"/>
          </w:tcPr>
          <w:p w14:paraId="097C67BD" w14:textId="77777777" w:rsidR="00046E2C" w:rsidRPr="00603BBE" w:rsidRDefault="00046E2C" w:rsidP="00046E2C">
            <w:pPr>
              <w:spacing w:after="0"/>
              <w:jc w:val="center"/>
              <w:rPr>
                <w:rFonts w:cs="Arial"/>
                <w:b/>
                <w:sz w:val="24"/>
                <w:szCs w:val="24"/>
                <w:lang w:val="ro-RO"/>
              </w:rPr>
            </w:pPr>
          </w:p>
        </w:tc>
        <w:tc>
          <w:tcPr>
            <w:tcW w:w="4230" w:type="dxa"/>
            <w:vAlign w:val="center"/>
          </w:tcPr>
          <w:p w14:paraId="04A4612E" w14:textId="77777777" w:rsidR="00046E2C" w:rsidRPr="00603BBE" w:rsidRDefault="00046E2C" w:rsidP="00046E2C">
            <w:pPr>
              <w:spacing w:after="0"/>
              <w:jc w:val="center"/>
              <w:rPr>
                <w:rFonts w:cs="Arial"/>
                <w:b/>
                <w:sz w:val="24"/>
                <w:szCs w:val="24"/>
                <w:lang w:val="ro-RO"/>
              </w:rPr>
            </w:pPr>
            <w:r w:rsidRPr="00603BBE">
              <w:rPr>
                <w:rFonts w:cs="Arial"/>
                <w:b/>
                <w:sz w:val="24"/>
                <w:szCs w:val="24"/>
                <w:lang w:val="ro-RO"/>
              </w:rPr>
              <w:t>Descrierea activității/unității</w:t>
            </w:r>
          </w:p>
        </w:tc>
        <w:tc>
          <w:tcPr>
            <w:tcW w:w="1890" w:type="dxa"/>
            <w:vAlign w:val="center"/>
          </w:tcPr>
          <w:p w14:paraId="3130D8EF" w14:textId="77777777" w:rsidR="00046E2C" w:rsidRPr="00603BBE" w:rsidRDefault="00046E2C" w:rsidP="00046E2C">
            <w:pPr>
              <w:spacing w:after="0"/>
              <w:jc w:val="center"/>
              <w:rPr>
                <w:rFonts w:cs="Arial"/>
                <w:b/>
                <w:sz w:val="24"/>
                <w:szCs w:val="24"/>
                <w:lang w:val="ro-RO"/>
              </w:rPr>
            </w:pPr>
            <w:r w:rsidRPr="00603BBE">
              <w:rPr>
                <w:rFonts w:cs="Arial"/>
                <w:b/>
                <w:sz w:val="24"/>
                <w:szCs w:val="24"/>
                <w:lang w:val="ro-RO"/>
              </w:rPr>
              <w:t>Specificații</w:t>
            </w:r>
          </w:p>
        </w:tc>
        <w:tc>
          <w:tcPr>
            <w:tcW w:w="1800" w:type="dxa"/>
            <w:vAlign w:val="center"/>
          </w:tcPr>
          <w:p w14:paraId="39FF1DA5" w14:textId="77777777" w:rsidR="00046E2C" w:rsidRPr="00603BBE" w:rsidRDefault="00046E2C" w:rsidP="00046E2C">
            <w:pPr>
              <w:pStyle w:val="Heading3"/>
              <w:ind w:left="-108" w:right="-198" w:firstLine="0"/>
              <w:jc w:val="center"/>
              <w:rPr>
                <w:rFonts w:asciiTheme="minorHAnsi" w:hAnsiTheme="minorHAnsi" w:cs="Arial"/>
                <w:b/>
                <w:lang w:val="ro-RO"/>
              </w:rPr>
            </w:pPr>
            <w:r w:rsidRPr="00603BBE">
              <w:rPr>
                <w:rFonts w:asciiTheme="minorHAnsi" w:hAnsiTheme="minorHAnsi" w:cs="Arial"/>
                <w:b/>
                <w:lang w:val="ro-RO"/>
              </w:rPr>
              <w:t>Cost per unitate, MDL</w:t>
            </w:r>
          </w:p>
        </w:tc>
        <w:tc>
          <w:tcPr>
            <w:tcW w:w="1620" w:type="dxa"/>
            <w:vAlign w:val="center"/>
          </w:tcPr>
          <w:p w14:paraId="0B210E19" w14:textId="77777777" w:rsidR="00046E2C" w:rsidRPr="00603BBE" w:rsidRDefault="00046E2C" w:rsidP="00046E2C">
            <w:pPr>
              <w:spacing w:after="0"/>
              <w:jc w:val="center"/>
              <w:rPr>
                <w:rFonts w:cs="Arial"/>
                <w:b/>
                <w:sz w:val="24"/>
                <w:szCs w:val="24"/>
                <w:lang w:val="ro-RO"/>
              </w:rPr>
            </w:pPr>
            <w:r w:rsidRPr="00603BBE">
              <w:rPr>
                <w:rFonts w:cs="Arial"/>
                <w:b/>
                <w:sz w:val="24"/>
                <w:szCs w:val="24"/>
                <w:lang w:val="ro-RO"/>
              </w:rPr>
              <w:t>Total cost, MDL</w:t>
            </w:r>
          </w:p>
        </w:tc>
      </w:tr>
      <w:tr w:rsidR="00046E2C" w:rsidRPr="00603BBE" w14:paraId="32CC61A8" w14:textId="77777777" w:rsidTr="00D74CDD">
        <w:trPr>
          <w:trHeight w:val="134"/>
        </w:trPr>
        <w:tc>
          <w:tcPr>
            <w:tcW w:w="558" w:type="dxa"/>
          </w:tcPr>
          <w:p w14:paraId="7862BB55" w14:textId="77777777" w:rsidR="00046E2C" w:rsidRPr="00603BBE" w:rsidRDefault="00046E2C" w:rsidP="00046E2C">
            <w:pPr>
              <w:pStyle w:val="ListParagraph"/>
              <w:numPr>
                <w:ilvl w:val="3"/>
                <w:numId w:val="18"/>
              </w:numPr>
              <w:spacing w:after="0" w:line="276" w:lineRule="auto"/>
              <w:ind w:left="0" w:firstLine="0"/>
              <w:rPr>
                <w:rFonts w:cs="Arial"/>
                <w:b/>
                <w:sz w:val="24"/>
                <w:szCs w:val="24"/>
                <w:lang w:val="ro-RO"/>
              </w:rPr>
            </w:pPr>
          </w:p>
        </w:tc>
        <w:tc>
          <w:tcPr>
            <w:tcW w:w="9540" w:type="dxa"/>
            <w:gridSpan w:val="4"/>
          </w:tcPr>
          <w:p w14:paraId="7EB9A3C3" w14:textId="77777777" w:rsidR="00046E2C" w:rsidRPr="00603BBE" w:rsidRDefault="00046E2C" w:rsidP="00046E2C">
            <w:pPr>
              <w:pStyle w:val="ListParagraph"/>
              <w:spacing w:after="0"/>
              <w:ind w:left="0"/>
              <w:rPr>
                <w:rFonts w:cs="Arial"/>
                <w:b/>
                <w:sz w:val="24"/>
                <w:szCs w:val="24"/>
                <w:lang w:val="ro-RO"/>
              </w:rPr>
            </w:pPr>
            <w:r w:rsidRPr="00603BBE">
              <w:rPr>
                <w:rFonts w:cs="Arial"/>
                <w:b/>
                <w:sz w:val="24"/>
                <w:szCs w:val="24"/>
                <w:lang w:val="ro-RO"/>
              </w:rPr>
              <w:t>Elaborarea materialelor</w:t>
            </w:r>
          </w:p>
        </w:tc>
      </w:tr>
      <w:tr w:rsidR="00046E2C" w:rsidRPr="00F44338" w14:paraId="2F600EA6" w14:textId="77777777" w:rsidTr="00D74CDD">
        <w:trPr>
          <w:trHeight w:val="152"/>
        </w:trPr>
        <w:tc>
          <w:tcPr>
            <w:tcW w:w="558" w:type="dxa"/>
          </w:tcPr>
          <w:p w14:paraId="65CB4092" w14:textId="77777777" w:rsidR="00046E2C" w:rsidRPr="00603BBE" w:rsidRDefault="00046E2C" w:rsidP="00046E2C">
            <w:pPr>
              <w:spacing w:after="0"/>
              <w:rPr>
                <w:rFonts w:cs="Arial"/>
                <w:sz w:val="24"/>
                <w:szCs w:val="24"/>
                <w:lang w:val="ro-RO"/>
              </w:rPr>
            </w:pPr>
            <w:r w:rsidRPr="00603BBE">
              <w:rPr>
                <w:rFonts w:cs="Arial"/>
                <w:sz w:val="24"/>
                <w:szCs w:val="24"/>
                <w:lang w:val="ro-RO"/>
              </w:rPr>
              <w:t>1.1</w:t>
            </w:r>
          </w:p>
        </w:tc>
        <w:tc>
          <w:tcPr>
            <w:tcW w:w="4230" w:type="dxa"/>
          </w:tcPr>
          <w:p w14:paraId="41791960" w14:textId="77777777" w:rsidR="00046E2C" w:rsidRPr="00603BBE" w:rsidRDefault="00E739FE" w:rsidP="0080397E">
            <w:pPr>
              <w:spacing w:after="0"/>
              <w:rPr>
                <w:rFonts w:cs="Arial"/>
                <w:sz w:val="24"/>
                <w:szCs w:val="24"/>
                <w:lang w:val="ro-RO"/>
              </w:rPr>
            </w:pPr>
            <w:r w:rsidRPr="00603BBE">
              <w:rPr>
                <w:rFonts w:cs="Arial"/>
                <w:sz w:val="24"/>
                <w:szCs w:val="24"/>
                <w:lang w:val="ro-RO"/>
              </w:rPr>
              <w:t>5 focus-grupuri facilitate î</w:t>
            </w:r>
            <w:r w:rsidR="002330CF" w:rsidRPr="00603BBE">
              <w:rPr>
                <w:rFonts w:cs="Arial"/>
                <w:sz w:val="24"/>
                <w:szCs w:val="24"/>
                <w:lang w:val="ro-RO"/>
              </w:rPr>
              <w:t>n 5 regiuni</w:t>
            </w:r>
            <w:r w:rsidRPr="00603BBE">
              <w:rPr>
                <w:rFonts w:cs="Arial"/>
                <w:sz w:val="24"/>
                <w:szCs w:val="24"/>
                <w:lang w:val="ro-RO"/>
              </w:rPr>
              <w:t xml:space="preserve"> privind identificarea necesităților de formare a bibliotecarilor </w:t>
            </w:r>
          </w:p>
        </w:tc>
        <w:tc>
          <w:tcPr>
            <w:tcW w:w="1890" w:type="dxa"/>
          </w:tcPr>
          <w:p w14:paraId="5DCF46C6" w14:textId="06B2DA48" w:rsidR="00046E2C" w:rsidRPr="00603BBE" w:rsidRDefault="00046E2C" w:rsidP="00DC6750">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73DAFE08" w14:textId="77777777" w:rsidR="00046E2C" w:rsidRPr="00603BBE" w:rsidRDefault="00046E2C" w:rsidP="00046E2C">
            <w:pPr>
              <w:spacing w:after="0"/>
              <w:jc w:val="center"/>
              <w:rPr>
                <w:rFonts w:cs="Arial"/>
                <w:sz w:val="24"/>
                <w:szCs w:val="24"/>
                <w:lang w:val="ro-RO"/>
              </w:rPr>
            </w:pPr>
          </w:p>
        </w:tc>
        <w:tc>
          <w:tcPr>
            <w:tcW w:w="1620" w:type="dxa"/>
          </w:tcPr>
          <w:p w14:paraId="33506C86" w14:textId="77777777" w:rsidR="00046E2C" w:rsidRPr="00603BBE" w:rsidRDefault="00046E2C" w:rsidP="00046E2C">
            <w:pPr>
              <w:spacing w:after="0"/>
              <w:rPr>
                <w:rFonts w:cs="Arial"/>
                <w:sz w:val="24"/>
                <w:szCs w:val="24"/>
                <w:lang w:val="ro-RO"/>
              </w:rPr>
            </w:pPr>
          </w:p>
        </w:tc>
      </w:tr>
      <w:tr w:rsidR="00780045" w:rsidRPr="00F44338" w14:paraId="27B505C7" w14:textId="77777777" w:rsidTr="00D74CDD">
        <w:trPr>
          <w:trHeight w:val="152"/>
        </w:trPr>
        <w:tc>
          <w:tcPr>
            <w:tcW w:w="558" w:type="dxa"/>
          </w:tcPr>
          <w:p w14:paraId="131EB21A" w14:textId="77777777" w:rsidR="00780045" w:rsidRPr="00603BBE" w:rsidRDefault="00780045" w:rsidP="00046E2C">
            <w:pPr>
              <w:spacing w:after="0"/>
              <w:rPr>
                <w:rFonts w:cs="Arial"/>
                <w:sz w:val="24"/>
                <w:szCs w:val="24"/>
                <w:lang w:val="ro-RO"/>
              </w:rPr>
            </w:pPr>
            <w:r w:rsidRPr="00603BBE">
              <w:rPr>
                <w:rFonts w:cs="Arial"/>
                <w:sz w:val="24"/>
                <w:szCs w:val="24"/>
                <w:lang w:val="ro-RO"/>
              </w:rPr>
              <w:t>1.2</w:t>
            </w:r>
          </w:p>
        </w:tc>
        <w:tc>
          <w:tcPr>
            <w:tcW w:w="4230" w:type="dxa"/>
          </w:tcPr>
          <w:p w14:paraId="1BA340FA" w14:textId="6F5B23CA" w:rsidR="00780045" w:rsidRPr="00603BBE" w:rsidRDefault="005463DF" w:rsidP="005463DF">
            <w:pPr>
              <w:spacing w:after="0"/>
              <w:rPr>
                <w:rFonts w:cs="Arial"/>
                <w:sz w:val="24"/>
                <w:szCs w:val="24"/>
                <w:lang w:val="ro-RO"/>
              </w:rPr>
            </w:pPr>
            <w:r w:rsidRPr="00603BBE">
              <w:rPr>
                <w:rFonts w:cs="Arial"/>
                <w:sz w:val="24"/>
                <w:szCs w:val="24"/>
                <w:lang w:val="ro-RO"/>
              </w:rPr>
              <w:t xml:space="preserve">1 Curriculum-ul și Suportului de curs pe tema </w:t>
            </w:r>
            <w:r w:rsidRPr="00603BBE">
              <w:rPr>
                <w:rFonts w:cs="Arial"/>
                <w:i/>
                <w:sz w:val="24"/>
                <w:szCs w:val="24"/>
                <w:lang w:val="ro-RO"/>
              </w:rPr>
              <w:t>Inovația în biblioteci</w:t>
            </w:r>
            <w:r w:rsidR="00780045" w:rsidRPr="00603BBE">
              <w:rPr>
                <w:rFonts w:cs="Arial"/>
                <w:sz w:val="24"/>
                <w:szCs w:val="24"/>
                <w:lang w:val="ro-RO"/>
              </w:rPr>
              <w:t xml:space="preserve"> </w:t>
            </w:r>
          </w:p>
        </w:tc>
        <w:tc>
          <w:tcPr>
            <w:tcW w:w="1890" w:type="dxa"/>
          </w:tcPr>
          <w:p w14:paraId="61006CC4" w14:textId="77777777" w:rsidR="00780045" w:rsidRPr="00603BBE" w:rsidRDefault="00780045" w:rsidP="00DC6750">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68599303" w14:textId="77777777" w:rsidR="00780045" w:rsidRPr="00603BBE" w:rsidRDefault="00780045" w:rsidP="00046E2C">
            <w:pPr>
              <w:spacing w:after="0"/>
              <w:jc w:val="center"/>
              <w:rPr>
                <w:rFonts w:cs="Arial"/>
                <w:sz w:val="24"/>
                <w:szCs w:val="24"/>
                <w:lang w:val="ro-RO"/>
              </w:rPr>
            </w:pPr>
          </w:p>
        </w:tc>
        <w:tc>
          <w:tcPr>
            <w:tcW w:w="1620" w:type="dxa"/>
          </w:tcPr>
          <w:p w14:paraId="4F69C4F0" w14:textId="77777777" w:rsidR="00780045" w:rsidRPr="00603BBE" w:rsidRDefault="00780045" w:rsidP="00046E2C">
            <w:pPr>
              <w:spacing w:after="0"/>
              <w:rPr>
                <w:rFonts w:cs="Arial"/>
                <w:sz w:val="24"/>
                <w:szCs w:val="24"/>
                <w:lang w:val="ro-RO"/>
              </w:rPr>
            </w:pPr>
          </w:p>
        </w:tc>
      </w:tr>
      <w:tr w:rsidR="00780045" w:rsidRPr="00F44338" w14:paraId="2008B77A" w14:textId="77777777" w:rsidTr="00D74CDD">
        <w:trPr>
          <w:trHeight w:val="152"/>
        </w:trPr>
        <w:tc>
          <w:tcPr>
            <w:tcW w:w="558" w:type="dxa"/>
          </w:tcPr>
          <w:p w14:paraId="66AB6DEB" w14:textId="77777777" w:rsidR="00780045" w:rsidRPr="00603BBE" w:rsidRDefault="00780045" w:rsidP="00046E2C">
            <w:pPr>
              <w:spacing w:after="0"/>
              <w:rPr>
                <w:rFonts w:cs="Arial"/>
                <w:sz w:val="24"/>
                <w:szCs w:val="24"/>
                <w:lang w:val="ro-RO"/>
              </w:rPr>
            </w:pPr>
            <w:r w:rsidRPr="00603BBE">
              <w:rPr>
                <w:rFonts w:cs="Arial"/>
                <w:sz w:val="24"/>
                <w:szCs w:val="24"/>
                <w:lang w:val="ro-RO"/>
              </w:rPr>
              <w:t>1.3</w:t>
            </w:r>
          </w:p>
        </w:tc>
        <w:tc>
          <w:tcPr>
            <w:tcW w:w="4230" w:type="dxa"/>
          </w:tcPr>
          <w:p w14:paraId="59A4CD46" w14:textId="34AAF432" w:rsidR="00780045" w:rsidRPr="00603BBE" w:rsidRDefault="005463DF" w:rsidP="005463DF">
            <w:pPr>
              <w:spacing w:after="0"/>
              <w:rPr>
                <w:rFonts w:cs="Arial"/>
                <w:sz w:val="24"/>
                <w:szCs w:val="24"/>
                <w:lang w:val="ro-RO"/>
              </w:rPr>
            </w:pPr>
            <w:r>
              <w:rPr>
                <w:rFonts w:cs="Arial"/>
                <w:sz w:val="24"/>
                <w:szCs w:val="24"/>
                <w:lang w:val="ro-RO"/>
              </w:rPr>
              <w:t>1 Listă</w:t>
            </w:r>
            <w:r w:rsidR="00780045" w:rsidRPr="00603BBE">
              <w:rPr>
                <w:rFonts w:cs="Arial"/>
                <w:sz w:val="24"/>
                <w:szCs w:val="24"/>
                <w:lang w:val="ro-RO"/>
              </w:rPr>
              <w:t xml:space="preserve"> de competențe în domeniului inovației dezvoltat </w:t>
            </w:r>
          </w:p>
        </w:tc>
        <w:tc>
          <w:tcPr>
            <w:tcW w:w="1890" w:type="dxa"/>
          </w:tcPr>
          <w:p w14:paraId="2263EEC4" w14:textId="77777777" w:rsidR="00780045" w:rsidRPr="00603BBE" w:rsidRDefault="00780045" w:rsidP="00DC6750">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6ECBA41A" w14:textId="77777777" w:rsidR="00780045" w:rsidRPr="00603BBE" w:rsidRDefault="00780045" w:rsidP="00046E2C">
            <w:pPr>
              <w:spacing w:after="0"/>
              <w:jc w:val="center"/>
              <w:rPr>
                <w:rFonts w:cs="Arial"/>
                <w:sz w:val="24"/>
                <w:szCs w:val="24"/>
                <w:lang w:val="ro-RO"/>
              </w:rPr>
            </w:pPr>
          </w:p>
        </w:tc>
        <w:tc>
          <w:tcPr>
            <w:tcW w:w="1620" w:type="dxa"/>
          </w:tcPr>
          <w:p w14:paraId="15635D8D" w14:textId="77777777" w:rsidR="00780045" w:rsidRPr="00603BBE" w:rsidRDefault="00780045" w:rsidP="00046E2C">
            <w:pPr>
              <w:spacing w:after="0"/>
              <w:rPr>
                <w:rFonts w:cs="Arial"/>
                <w:sz w:val="24"/>
                <w:szCs w:val="24"/>
                <w:lang w:val="ro-RO"/>
              </w:rPr>
            </w:pPr>
          </w:p>
        </w:tc>
      </w:tr>
      <w:tr w:rsidR="002330CF" w:rsidRPr="00F44338" w14:paraId="42AFF3CE" w14:textId="77777777" w:rsidTr="00D74CDD">
        <w:trPr>
          <w:trHeight w:val="152"/>
        </w:trPr>
        <w:tc>
          <w:tcPr>
            <w:tcW w:w="558" w:type="dxa"/>
          </w:tcPr>
          <w:p w14:paraId="09738137" w14:textId="77777777" w:rsidR="002330CF" w:rsidRPr="00603BBE" w:rsidRDefault="00780045" w:rsidP="00780045">
            <w:pPr>
              <w:spacing w:after="0"/>
              <w:rPr>
                <w:rFonts w:cs="Arial"/>
                <w:sz w:val="24"/>
                <w:szCs w:val="24"/>
                <w:lang w:val="ro-RO"/>
              </w:rPr>
            </w:pPr>
            <w:r w:rsidRPr="00603BBE">
              <w:rPr>
                <w:rFonts w:cs="Arial"/>
                <w:sz w:val="24"/>
                <w:szCs w:val="24"/>
                <w:lang w:val="ro-RO"/>
              </w:rPr>
              <w:t>1.4</w:t>
            </w:r>
          </w:p>
        </w:tc>
        <w:tc>
          <w:tcPr>
            <w:tcW w:w="4230" w:type="dxa"/>
          </w:tcPr>
          <w:p w14:paraId="2F30CFCE" w14:textId="14B183D7" w:rsidR="002330CF" w:rsidRPr="00603BBE" w:rsidRDefault="005463DF" w:rsidP="005463DF">
            <w:pPr>
              <w:spacing w:after="0"/>
              <w:rPr>
                <w:rFonts w:cs="Arial"/>
                <w:sz w:val="24"/>
                <w:szCs w:val="24"/>
                <w:lang w:val="ro-RO"/>
              </w:rPr>
            </w:pPr>
            <w:r w:rsidRPr="00603BBE">
              <w:rPr>
                <w:rFonts w:cs="Arial"/>
                <w:sz w:val="24"/>
                <w:szCs w:val="24"/>
                <w:lang w:val="ro-RO"/>
              </w:rPr>
              <w:t xml:space="preserve">1 </w:t>
            </w:r>
            <w:r>
              <w:rPr>
                <w:rFonts w:cs="Arial"/>
                <w:sz w:val="24"/>
                <w:szCs w:val="24"/>
                <w:lang w:val="ro-RO"/>
              </w:rPr>
              <w:t>expertiză de evaluare pentru P</w:t>
            </w:r>
            <w:r w:rsidRPr="00603BBE">
              <w:rPr>
                <w:rFonts w:cs="Arial"/>
                <w:sz w:val="24"/>
                <w:szCs w:val="24"/>
                <w:lang w:val="ro-RO"/>
              </w:rPr>
              <w:t>rogram</w:t>
            </w:r>
            <w:r>
              <w:rPr>
                <w:rFonts w:cs="Arial"/>
                <w:sz w:val="24"/>
                <w:szCs w:val="24"/>
                <w:lang w:val="ro-RO"/>
              </w:rPr>
              <w:t>ul</w:t>
            </w:r>
            <w:r w:rsidRPr="00603BBE">
              <w:rPr>
                <w:rFonts w:cs="Arial"/>
                <w:sz w:val="24"/>
                <w:szCs w:val="24"/>
                <w:lang w:val="ro-RO"/>
              </w:rPr>
              <w:t xml:space="preserve"> de d</w:t>
            </w:r>
            <w:r>
              <w:rPr>
                <w:rFonts w:cs="Arial"/>
                <w:sz w:val="24"/>
                <w:szCs w:val="24"/>
                <w:lang w:val="ro-RO"/>
              </w:rPr>
              <w:t>ezvoltare profesională</w:t>
            </w:r>
          </w:p>
        </w:tc>
        <w:tc>
          <w:tcPr>
            <w:tcW w:w="1890" w:type="dxa"/>
          </w:tcPr>
          <w:p w14:paraId="7EA0EDD8" w14:textId="77777777" w:rsidR="002330CF" w:rsidRPr="00603BBE" w:rsidRDefault="002330CF" w:rsidP="00DC6750">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7ED179C4" w14:textId="77777777" w:rsidR="002330CF" w:rsidRPr="00603BBE" w:rsidRDefault="002330CF" w:rsidP="00046E2C">
            <w:pPr>
              <w:spacing w:after="0"/>
              <w:jc w:val="center"/>
              <w:rPr>
                <w:rFonts w:cs="Arial"/>
                <w:sz w:val="24"/>
                <w:szCs w:val="24"/>
                <w:lang w:val="ro-RO"/>
              </w:rPr>
            </w:pPr>
          </w:p>
        </w:tc>
        <w:tc>
          <w:tcPr>
            <w:tcW w:w="1620" w:type="dxa"/>
          </w:tcPr>
          <w:p w14:paraId="45394F9C" w14:textId="77777777" w:rsidR="002330CF" w:rsidRPr="00603BBE" w:rsidRDefault="002330CF" w:rsidP="00046E2C">
            <w:pPr>
              <w:spacing w:after="0"/>
              <w:rPr>
                <w:rFonts w:cs="Arial"/>
                <w:sz w:val="24"/>
                <w:szCs w:val="24"/>
                <w:lang w:val="ro-RO"/>
              </w:rPr>
            </w:pPr>
          </w:p>
        </w:tc>
      </w:tr>
      <w:tr w:rsidR="00046E2C" w:rsidRPr="00603BBE" w14:paraId="4F260737" w14:textId="77777777" w:rsidTr="00D74CDD">
        <w:trPr>
          <w:trHeight w:val="245"/>
        </w:trPr>
        <w:tc>
          <w:tcPr>
            <w:tcW w:w="558" w:type="dxa"/>
          </w:tcPr>
          <w:p w14:paraId="73290165" w14:textId="77777777" w:rsidR="00046E2C" w:rsidRPr="00603BBE" w:rsidRDefault="00046E2C" w:rsidP="00046E2C">
            <w:pPr>
              <w:spacing w:after="0"/>
              <w:rPr>
                <w:rFonts w:cs="Arial"/>
                <w:sz w:val="24"/>
                <w:szCs w:val="24"/>
                <w:lang w:val="ro-RO"/>
              </w:rPr>
            </w:pPr>
          </w:p>
        </w:tc>
        <w:tc>
          <w:tcPr>
            <w:tcW w:w="4230" w:type="dxa"/>
          </w:tcPr>
          <w:p w14:paraId="07277E8C" w14:textId="77777777" w:rsidR="00046E2C" w:rsidRPr="00603BBE" w:rsidRDefault="00046E2C" w:rsidP="00046E2C">
            <w:pPr>
              <w:spacing w:after="0"/>
              <w:rPr>
                <w:rFonts w:cs="Arial"/>
                <w:b/>
                <w:sz w:val="24"/>
                <w:szCs w:val="24"/>
                <w:lang w:val="ro-RO"/>
              </w:rPr>
            </w:pPr>
            <w:r w:rsidRPr="00603BBE">
              <w:rPr>
                <w:rFonts w:cs="Arial"/>
                <w:b/>
                <w:sz w:val="24"/>
                <w:szCs w:val="24"/>
                <w:lang w:val="ro-RO"/>
              </w:rPr>
              <w:t>Sub-total, MDL, Livrabil 1</w:t>
            </w:r>
          </w:p>
        </w:tc>
        <w:tc>
          <w:tcPr>
            <w:tcW w:w="1890" w:type="dxa"/>
          </w:tcPr>
          <w:p w14:paraId="112E8845" w14:textId="77777777" w:rsidR="00046E2C" w:rsidRPr="00603BBE" w:rsidRDefault="00046E2C" w:rsidP="00DC6750">
            <w:pPr>
              <w:spacing w:after="0"/>
              <w:jc w:val="center"/>
              <w:rPr>
                <w:rFonts w:cs="Arial"/>
                <w:sz w:val="24"/>
                <w:szCs w:val="24"/>
                <w:lang w:val="ro-RO"/>
              </w:rPr>
            </w:pPr>
          </w:p>
        </w:tc>
        <w:tc>
          <w:tcPr>
            <w:tcW w:w="1800" w:type="dxa"/>
            <w:tcBorders>
              <w:top w:val="nil"/>
              <w:left w:val="nil"/>
              <w:bottom w:val="single" w:sz="4" w:space="0" w:color="auto"/>
              <w:right w:val="single" w:sz="4" w:space="0" w:color="auto"/>
            </w:tcBorders>
            <w:shd w:val="clear" w:color="auto" w:fill="auto"/>
          </w:tcPr>
          <w:p w14:paraId="412E7683" w14:textId="77777777" w:rsidR="00046E2C" w:rsidRPr="00603BBE" w:rsidRDefault="00046E2C" w:rsidP="00046E2C">
            <w:pPr>
              <w:spacing w:after="0"/>
              <w:jc w:val="center"/>
              <w:rPr>
                <w:rFonts w:cs="Arial"/>
                <w:sz w:val="24"/>
                <w:szCs w:val="24"/>
                <w:lang w:val="ro-RO"/>
              </w:rPr>
            </w:pPr>
          </w:p>
        </w:tc>
        <w:tc>
          <w:tcPr>
            <w:tcW w:w="1620" w:type="dxa"/>
          </w:tcPr>
          <w:p w14:paraId="2E856951" w14:textId="77777777" w:rsidR="00046E2C" w:rsidRPr="00603BBE" w:rsidRDefault="00046E2C" w:rsidP="00046E2C">
            <w:pPr>
              <w:spacing w:after="0"/>
              <w:rPr>
                <w:rFonts w:cs="Arial"/>
                <w:sz w:val="24"/>
                <w:szCs w:val="24"/>
                <w:lang w:val="ro-RO"/>
              </w:rPr>
            </w:pPr>
          </w:p>
        </w:tc>
      </w:tr>
      <w:tr w:rsidR="00046E2C" w:rsidRPr="00603BBE" w14:paraId="67C9A6AF" w14:textId="77777777" w:rsidTr="00D74CDD">
        <w:trPr>
          <w:trHeight w:val="245"/>
        </w:trPr>
        <w:tc>
          <w:tcPr>
            <w:tcW w:w="558" w:type="dxa"/>
            <w:tcBorders>
              <w:top w:val="nil"/>
              <w:left w:val="single" w:sz="4" w:space="0" w:color="auto"/>
              <w:bottom w:val="single" w:sz="4" w:space="0" w:color="auto"/>
              <w:right w:val="single" w:sz="4" w:space="0" w:color="auto"/>
            </w:tcBorders>
          </w:tcPr>
          <w:p w14:paraId="00EFAB11" w14:textId="77777777" w:rsidR="00046E2C" w:rsidRPr="00603BBE" w:rsidRDefault="00046E2C" w:rsidP="00046E2C">
            <w:pPr>
              <w:pStyle w:val="ListParagraph"/>
              <w:numPr>
                <w:ilvl w:val="3"/>
                <w:numId w:val="18"/>
              </w:numPr>
              <w:spacing w:after="0" w:line="276" w:lineRule="auto"/>
              <w:ind w:left="0" w:firstLine="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058255BD" w14:textId="77777777" w:rsidR="00046E2C" w:rsidRPr="00603BBE" w:rsidRDefault="00046E2C" w:rsidP="00046E2C">
            <w:pPr>
              <w:spacing w:after="0"/>
              <w:rPr>
                <w:rFonts w:cs="Arial"/>
                <w:b/>
                <w:snapToGrid w:val="0"/>
                <w:sz w:val="24"/>
                <w:szCs w:val="24"/>
                <w:lang w:val="ro-RO"/>
              </w:rPr>
            </w:pPr>
            <w:r w:rsidRPr="00603BBE">
              <w:rPr>
                <w:rFonts w:cs="Arial"/>
                <w:b/>
                <w:snapToGrid w:val="0"/>
                <w:sz w:val="24"/>
                <w:szCs w:val="24"/>
                <w:lang w:val="ro-RO"/>
              </w:rPr>
              <w:t>Training-uri</w:t>
            </w:r>
          </w:p>
        </w:tc>
        <w:tc>
          <w:tcPr>
            <w:tcW w:w="1890" w:type="dxa"/>
          </w:tcPr>
          <w:p w14:paraId="741FEDBA" w14:textId="290FA0CE"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07EFFB82" w14:textId="77777777" w:rsidR="00046E2C" w:rsidRPr="00603BBE" w:rsidRDefault="00046E2C" w:rsidP="00046E2C">
            <w:pPr>
              <w:spacing w:after="0"/>
              <w:jc w:val="center"/>
              <w:rPr>
                <w:rFonts w:cs="Arial"/>
                <w:snapToGrid w:val="0"/>
                <w:sz w:val="24"/>
                <w:szCs w:val="24"/>
                <w:lang w:val="ro-RO"/>
              </w:rPr>
            </w:pPr>
          </w:p>
        </w:tc>
        <w:tc>
          <w:tcPr>
            <w:tcW w:w="1620" w:type="dxa"/>
          </w:tcPr>
          <w:p w14:paraId="1C9052EA" w14:textId="77777777" w:rsidR="00046E2C" w:rsidRPr="00603BBE" w:rsidRDefault="00046E2C" w:rsidP="00046E2C">
            <w:pPr>
              <w:spacing w:after="0"/>
              <w:rPr>
                <w:rFonts w:cs="Arial"/>
                <w:sz w:val="24"/>
                <w:szCs w:val="24"/>
                <w:lang w:val="ro-RO"/>
              </w:rPr>
            </w:pPr>
          </w:p>
        </w:tc>
      </w:tr>
      <w:tr w:rsidR="00046E2C" w:rsidRPr="00F44338" w14:paraId="22278E4A" w14:textId="77777777" w:rsidTr="00046E2C">
        <w:trPr>
          <w:trHeight w:val="70"/>
        </w:trPr>
        <w:tc>
          <w:tcPr>
            <w:tcW w:w="558" w:type="dxa"/>
            <w:tcBorders>
              <w:top w:val="nil"/>
              <w:left w:val="single" w:sz="4" w:space="0" w:color="auto"/>
              <w:bottom w:val="single" w:sz="4" w:space="0" w:color="auto"/>
              <w:right w:val="single" w:sz="4" w:space="0" w:color="auto"/>
            </w:tcBorders>
          </w:tcPr>
          <w:p w14:paraId="3E0C72F2" w14:textId="77777777" w:rsidR="00046E2C" w:rsidRPr="00603BBE" w:rsidRDefault="00046E2C" w:rsidP="00046E2C">
            <w:pPr>
              <w:spacing w:after="0"/>
              <w:rPr>
                <w:rFonts w:cs="Arial"/>
                <w:snapToGrid w:val="0"/>
                <w:sz w:val="24"/>
                <w:szCs w:val="24"/>
                <w:lang w:val="ro-RO"/>
              </w:rPr>
            </w:pPr>
            <w:r w:rsidRPr="00603BBE">
              <w:rPr>
                <w:rFonts w:cs="Arial"/>
                <w:snapToGrid w:val="0"/>
                <w:sz w:val="24"/>
                <w:szCs w:val="24"/>
                <w:lang w:val="ro-RO"/>
              </w:rPr>
              <w:t>2.1</w:t>
            </w:r>
          </w:p>
        </w:tc>
        <w:tc>
          <w:tcPr>
            <w:tcW w:w="4230" w:type="dxa"/>
            <w:tcBorders>
              <w:top w:val="nil"/>
              <w:left w:val="single" w:sz="4" w:space="0" w:color="auto"/>
              <w:bottom w:val="single" w:sz="4" w:space="0" w:color="auto"/>
              <w:right w:val="single" w:sz="4" w:space="0" w:color="auto"/>
            </w:tcBorders>
            <w:shd w:val="clear" w:color="auto" w:fill="auto"/>
          </w:tcPr>
          <w:p w14:paraId="7EA292EA" w14:textId="16D4DFA8" w:rsidR="00046E2C" w:rsidRPr="00603BBE" w:rsidRDefault="0080397E" w:rsidP="00603BBE">
            <w:pPr>
              <w:spacing w:after="0"/>
              <w:rPr>
                <w:rFonts w:cs="Arial"/>
                <w:snapToGrid w:val="0"/>
                <w:sz w:val="24"/>
                <w:szCs w:val="24"/>
                <w:lang w:val="ro-RO"/>
              </w:rPr>
            </w:pPr>
            <w:r w:rsidRPr="00603BBE">
              <w:rPr>
                <w:rFonts w:cs="Arial"/>
                <w:sz w:val="24"/>
                <w:szCs w:val="24"/>
                <w:lang w:val="ro-RO"/>
              </w:rPr>
              <w:t xml:space="preserve">1  </w:t>
            </w:r>
            <w:r w:rsidR="00E739FE" w:rsidRPr="00603BBE">
              <w:rPr>
                <w:rFonts w:cs="Arial"/>
                <w:sz w:val="24"/>
                <w:szCs w:val="24"/>
                <w:lang w:val="ro-RO"/>
              </w:rPr>
              <w:t>Tr</w:t>
            </w:r>
            <w:r w:rsidR="00603BBE" w:rsidRPr="00603BBE">
              <w:rPr>
                <w:rFonts w:cs="Arial"/>
                <w:sz w:val="24"/>
                <w:szCs w:val="24"/>
                <w:lang w:val="ro-RO"/>
              </w:rPr>
              <w:t>ai</w:t>
            </w:r>
            <w:r w:rsidR="00E739FE" w:rsidRPr="00603BBE">
              <w:rPr>
                <w:rFonts w:cs="Arial"/>
                <w:sz w:val="24"/>
                <w:szCs w:val="24"/>
                <w:lang w:val="ro-RO"/>
              </w:rPr>
              <w:t xml:space="preserve">ning </w:t>
            </w:r>
            <w:r w:rsidR="00E739FE" w:rsidRPr="00603BBE">
              <w:rPr>
                <w:rFonts w:cs="Arial"/>
                <w:i/>
                <w:sz w:val="24"/>
                <w:szCs w:val="24"/>
                <w:lang w:val="ro-RO"/>
              </w:rPr>
              <w:t>Inovația în biblioteci</w:t>
            </w:r>
            <w:r w:rsidRPr="00603BBE">
              <w:rPr>
                <w:rFonts w:cs="Arial"/>
                <w:sz w:val="24"/>
                <w:szCs w:val="24"/>
                <w:lang w:val="ro-RO"/>
              </w:rPr>
              <w:t xml:space="preserve"> livrat</w:t>
            </w:r>
          </w:p>
        </w:tc>
        <w:tc>
          <w:tcPr>
            <w:tcW w:w="1890" w:type="dxa"/>
          </w:tcPr>
          <w:p w14:paraId="3DEB1584"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7EA54230" w14:textId="77777777" w:rsidR="00046E2C" w:rsidRPr="00603BBE" w:rsidRDefault="00046E2C" w:rsidP="00046E2C">
            <w:pPr>
              <w:spacing w:after="0"/>
              <w:jc w:val="center"/>
              <w:rPr>
                <w:rFonts w:cs="Arial"/>
                <w:snapToGrid w:val="0"/>
                <w:sz w:val="24"/>
                <w:szCs w:val="24"/>
                <w:lang w:val="ro-RO"/>
              </w:rPr>
            </w:pPr>
          </w:p>
        </w:tc>
        <w:tc>
          <w:tcPr>
            <w:tcW w:w="1620" w:type="dxa"/>
          </w:tcPr>
          <w:p w14:paraId="24E93874" w14:textId="77777777" w:rsidR="00046E2C" w:rsidRPr="00603BBE" w:rsidRDefault="00046E2C" w:rsidP="00046E2C">
            <w:pPr>
              <w:spacing w:after="0"/>
              <w:rPr>
                <w:rFonts w:cs="Arial"/>
                <w:sz w:val="24"/>
                <w:szCs w:val="24"/>
                <w:lang w:val="ro-RO"/>
              </w:rPr>
            </w:pPr>
          </w:p>
        </w:tc>
      </w:tr>
      <w:tr w:rsidR="00046E2C" w:rsidRPr="00F44338" w14:paraId="052A602C" w14:textId="77777777" w:rsidTr="00D74CDD">
        <w:trPr>
          <w:trHeight w:val="245"/>
        </w:trPr>
        <w:tc>
          <w:tcPr>
            <w:tcW w:w="558" w:type="dxa"/>
            <w:tcBorders>
              <w:top w:val="nil"/>
              <w:left w:val="single" w:sz="4" w:space="0" w:color="auto"/>
              <w:bottom w:val="single" w:sz="4" w:space="0" w:color="auto"/>
              <w:right w:val="single" w:sz="4" w:space="0" w:color="auto"/>
            </w:tcBorders>
          </w:tcPr>
          <w:p w14:paraId="628A5FAF" w14:textId="77777777" w:rsidR="00046E2C" w:rsidRPr="00603BBE" w:rsidRDefault="00046E2C" w:rsidP="00046E2C">
            <w:pPr>
              <w:spacing w:after="0"/>
              <w:rPr>
                <w:rFonts w:cs="Arial"/>
                <w:snapToGrid w:val="0"/>
                <w:sz w:val="24"/>
                <w:szCs w:val="24"/>
                <w:lang w:val="ro-RO"/>
              </w:rPr>
            </w:pPr>
            <w:r w:rsidRPr="00603BBE">
              <w:rPr>
                <w:rFonts w:cs="Arial"/>
                <w:snapToGrid w:val="0"/>
                <w:sz w:val="24"/>
                <w:szCs w:val="24"/>
                <w:lang w:val="ro-RO"/>
              </w:rPr>
              <w:t>2.2</w:t>
            </w:r>
          </w:p>
        </w:tc>
        <w:tc>
          <w:tcPr>
            <w:tcW w:w="4230" w:type="dxa"/>
            <w:tcBorders>
              <w:top w:val="nil"/>
              <w:left w:val="single" w:sz="4" w:space="0" w:color="auto"/>
              <w:bottom w:val="single" w:sz="4" w:space="0" w:color="auto"/>
              <w:right w:val="single" w:sz="4" w:space="0" w:color="auto"/>
            </w:tcBorders>
            <w:shd w:val="clear" w:color="auto" w:fill="auto"/>
          </w:tcPr>
          <w:p w14:paraId="71859C41" w14:textId="30FFD8DA" w:rsidR="00046E2C" w:rsidRPr="00603BBE" w:rsidRDefault="0080397E" w:rsidP="00046E2C">
            <w:pPr>
              <w:spacing w:after="0"/>
              <w:rPr>
                <w:rFonts w:cs="Arial"/>
                <w:snapToGrid w:val="0"/>
                <w:sz w:val="24"/>
                <w:szCs w:val="24"/>
                <w:lang w:val="ro-RO"/>
              </w:rPr>
            </w:pPr>
            <w:r w:rsidRPr="00603BBE">
              <w:rPr>
                <w:rFonts w:cs="Arial"/>
                <w:sz w:val="24"/>
                <w:szCs w:val="24"/>
                <w:lang w:val="ro-RO"/>
              </w:rPr>
              <w:t xml:space="preserve">14 formabil instruiți în subiectul </w:t>
            </w:r>
            <w:r w:rsidR="00DC6750" w:rsidRPr="00603BBE">
              <w:rPr>
                <w:rFonts w:cs="Arial"/>
                <w:i/>
                <w:sz w:val="24"/>
                <w:szCs w:val="24"/>
                <w:lang w:val="ro-RO"/>
              </w:rPr>
              <w:t>Inovația în biblioteci</w:t>
            </w:r>
            <w:r w:rsidR="00DC6750" w:rsidRPr="00603BBE">
              <w:rPr>
                <w:rFonts w:cs="Arial"/>
                <w:sz w:val="24"/>
                <w:szCs w:val="24"/>
                <w:lang w:val="ro-RO"/>
              </w:rPr>
              <w:t xml:space="preserve"> </w:t>
            </w:r>
            <w:r w:rsidRPr="00603BBE">
              <w:rPr>
                <w:rFonts w:cs="Arial"/>
                <w:sz w:val="24"/>
                <w:szCs w:val="24"/>
                <w:lang w:val="ro-RO"/>
              </w:rPr>
              <w:t>și utilizarea instrumentului online webinar</w:t>
            </w:r>
          </w:p>
        </w:tc>
        <w:tc>
          <w:tcPr>
            <w:tcW w:w="1890" w:type="dxa"/>
            <w:tcBorders>
              <w:bottom w:val="single" w:sz="4" w:space="0" w:color="auto"/>
            </w:tcBorders>
          </w:tcPr>
          <w:p w14:paraId="2DC86818"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7C4E2B92"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5DEA6B7C" w14:textId="77777777" w:rsidR="00046E2C" w:rsidRPr="00603BBE" w:rsidRDefault="00046E2C" w:rsidP="00046E2C">
            <w:pPr>
              <w:spacing w:after="0"/>
              <w:rPr>
                <w:rFonts w:cs="Arial"/>
                <w:sz w:val="24"/>
                <w:szCs w:val="24"/>
                <w:lang w:val="ro-RO"/>
              </w:rPr>
            </w:pPr>
          </w:p>
        </w:tc>
      </w:tr>
      <w:tr w:rsidR="00A9523D" w:rsidRPr="00F44338" w14:paraId="29D32BAF" w14:textId="77777777" w:rsidTr="00D74CDD">
        <w:trPr>
          <w:trHeight w:val="245"/>
        </w:trPr>
        <w:tc>
          <w:tcPr>
            <w:tcW w:w="558" w:type="dxa"/>
            <w:tcBorders>
              <w:top w:val="nil"/>
              <w:left w:val="single" w:sz="4" w:space="0" w:color="auto"/>
              <w:bottom w:val="single" w:sz="4" w:space="0" w:color="auto"/>
              <w:right w:val="single" w:sz="4" w:space="0" w:color="auto"/>
            </w:tcBorders>
          </w:tcPr>
          <w:p w14:paraId="5B33B70C" w14:textId="2BBB2EA7" w:rsidR="00A9523D" w:rsidRPr="00603BBE" w:rsidRDefault="00A9523D" w:rsidP="00046E2C">
            <w:pPr>
              <w:spacing w:after="0"/>
              <w:rPr>
                <w:rFonts w:cs="Arial"/>
                <w:snapToGrid w:val="0"/>
                <w:sz w:val="24"/>
                <w:szCs w:val="24"/>
                <w:lang w:val="ro-RO"/>
              </w:rPr>
            </w:pPr>
            <w:r>
              <w:rPr>
                <w:rFonts w:cs="Arial"/>
                <w:snapToGrid w:val="0"/>
                <w:sz w:val="24"/>
                <w:szCs w:val="24"/>
                <w:lang w:val="ro-RO"/>
              </w:rPr>
              <w:t>2.3</w:t>
            </w:r>
          </w:p>
        </w:tc>
        <w:tc>
          <w:tcPr>
            <w:tcW w:w="4230" w:type="dxa"/>
            <w:tcBorders>
              <w:top w:val="nil"/>
              <w:left w:val="single" w:sz="4" w:space="0" w:color="auto"/>
              <w:bottom w:val="single" w:sz="4" w:space="0" w:color="auto"/>
              <w:right w:val="single" w:sz="4" w:space="0" w:color="auto"/>
            </w:tcBorders>
            <w:shd w:val="clear" w:color="auto" w:fill="auto"/>
          </w:tcPr>
          <w:p w14:paraId="6A02217F" w14:textId="0E544BEE" w:rsidR="00A9523D" w:rsidRPr="00603BBE" w:rsidRDefault="00A9523D" w:rsidP="00A9523D">
            <w:pPr>
              <w:spacing w:after="0"/>
              <w:rPr>
                <w:rFonts w:cs="Arial"/>
                <w:sz w:val="24"/>
                <w:szCs w:val="24"/>
                <w:lang w:val="ro-RO"/>
              </w:rPr>
            </w:pPr>
            <w:r>
              <w:rPr>
                <w:rFonts w:cs="Arial"/>
                <w:sz w:val="24"/>
                <w:szCs w:val="24"/>
                <w:lang w:val="ro-RO"/>
              </w:rPr>
              <w:t>7</w:t>
            </w:r>
            <w:r w:rsidRPr="00A9523D">
              <w:rPr>
                <w:rFonts w:cs="Arial"/>
                <w:sz w:val="24"/>
                <w:szCs w:val="24"/>
                <w:lang w:val="ro-RO"/>
              </w:rPr>
              <w:t xml:space="preserve"> sesiuni de coaching pentru cursul </w:t>
            </w:r>
            <w:r w:rsidRPr="00A9523D">
              <w:rPr>
                <w:rFonts w:cs="Arial"/>
                <w:i/>
                <w:sz w:val="24"/>
                <w:szCs w:val="24"/>
                <w:lang w:val="ro-RO"/>
              </w:rPr>
              <w:t>Inovația în biblioteci</w:t>
            </w:r>
            <w:r>
              <w:rPr>
                <w:rFonts w:cs="Arial"/>
                <w:sz w:val="24"/>
                <w:szCs w:val="24"/>
                <w:lang w:val="ro-RO"/>
              </w:rPr>
              <w:t xml:space="preserve"> livrate </w:t>
            </w:r>
          </w:p>
        </w:tc>
        <w:tc>
          <w:tcPr>
            <w:tcW w:w="1890" w:type="dxa"/>
            <w:tcBorders>
              <w:bottom w:val="single" w:sz="4" w:space="0" w:color="auto"/>
            </w:tcBorders>
          </w:tcPr>
          <w:p w14:paraId="6ECBF2AE" w14:textId="77777777" w:rsidR="00A9523D" w:rsidRPr="00603BBE" w:rsidRDefault="00A9523D"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2129EC7B" w14:textId="77777777" w:rsidR="00A9523D" w:rsidRPr="00603BBE" w:rsidRDefault="00A9523D" w:rsidP="00046E2C">
            <w:pPr>
              <w:spacing w:after="0"/>
              <w:jc w:val="center"/>
              <w:rPr>
                <w:rFonts w:cs="Arial"/>
                <w:snapToGrid w:val="0"/>
                <w:sz w:val="24"/>
                <w:szCs w:val="24"/>
                <w:lang w:val="ro-RO"/>
              </w:rPr>
            </w:pPr>
          </w:p>
        </w:tc>
        <w:tc>
          <w:tcPr>
            <w:tcW w:w="1620" w:type="dxa"/>
            <w:tcBorders>
              <w:bottom w:val="single" w:sz="4" w:space="0" w:color="auto"/>
            </w:tcBorders>
          </w:tcPr>
          <w:p w14:paraId="6061FA7B" w14:textId="77777777" w:rsidR="00A9523D" w:rsidRPr="00603BBE" w:rsidRDefault="00A9523D" w:rsidP="00046E2C">
            <w:pPr>
              <w:spacing w:after="0"/>
              <w:rPr>
                <w:rFonts w:cs="Arial"/>
                <w:sz w:val="24"/>
                <w:szCs w:val="24"/>
                <w:lang w:val="ro-RO"/>
              </w:rPr>
            </w:pPr>
          </w:p>
        </w:tc>
      </w:tr>
      <w:tr w:rsidR="00046E2C" w:rsidRPr="00603BBE" w14:paraId="365162C7" w14:textId="77777777" w:rsidTr="00D74CDD">
        <w:trPr>
          <w:trHeight w:val="245"/>
        </w:trPr>
        <w:tc>
          <w:tcPr>
            <w:tcW w:w="558" w:type="dxa"/>
            <w:tcBorders>
              <w:top w:val="nil"/>
              <w:left w:val="single" w:sz="4" w:space="0" w:color="auto"/>
              <w:bottom w:val="single" w:sz="4" w:space="0" w:color="auto"/>
              <w:right w:val="single" w:sz="4" w:space="0" w:color="auto"/>
            </w:tcBorders>
          </w:tcPr>
          <w:p w14:paraId="1A28D928" w14:textId="77777777" w:rsidR="00046E2C" w:rsidRPr="00603BBE" w:rsidRDefault="00046E2C" w:rsidP="00046E2C">
            <w:pPr>
              <w:spacing w:after="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2C1F9F0F" w14:textId="77777777" w:rsidR="00046E2C" w:rsidRPr="00603BBE" w:rsidRDefault="00046E2C" w:rsidP="00046E2C">
            <w:pPr>
              <w:spacing w:after="0"/>
              <w:rPr>
                <w:rFonts w:cs="Arial"/>
                <w:snapToGrid w:val="0"/>
                <w:sz w:val="24"/>
                <w:szCs w:val="24"/>
                <w:lang w:val="ro-RO"/>
              </w:rPr>
            </w:pPr>
            <w:r w:rsidRPr="00603BBE">
              <w:rPr>
                <w:rFonts w:cs="Arial"/>
                <w:b/>
                <w:sz w:val="24"/>
                <w:szCs w:val="24"/>
                <w:lang w:val="ro-RO"/>
              </w:rPr>
              <w:t>Sub-total, MDL, Livrabil 2</w:t>
            </w:r>
          </w:p>
        </w:tc>
        <w:tc>
          <w:tcPr>
            <w:tcW w:w="1890" w:type="dxa"/>
            <w:tcBorders>
              <w:bottom w:val="single" w:sz="4" w:space="0" w:color="auto"/>
            </w:tcBorders>
          </w:tcPr>
          <w:p w14:paraId="5425DFE2"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4C0ACE59"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559AFFBA" w14:textId="77777777" w:rsidR="00046E2C" w:rsidRPr="00603BBE" w:rsidRDefault="00046E2C" w:rsidP="00046E2C">
            <w:pPr>
              <w:spacing w:after="0"/>
              <w:rPr>
                <w:rFonts w:cs="Arial"/>
                <w:sz w:val="24"/>
                <w:szCs w:val="24"/>
                <w:lang w:val="ro-RO"/>
              </w:rPr>
            </w:pPr>
          </w:p>
        </w:tc>
      </w:tr>
      <w:tr w:rsidR="00046E2C" w:rsidRPr="00603BBE" w14:paraId="27E3CC0A" w14:textId="77777777" w:rsidTr="00D74CDD">
        <w:trPr>
          <w:trHeight w:val="245"/>
        </w:trPr>
        <w:tc>
          <w:tcPr>
            <w:tcW w:w="558" w:type="dxa"/>
            <w:tcBorders>
              <w:top w:val="nil"/>
              <w:left w:val="single" w:sz="4" w:space="0" w:color="auto"/>
              <w:bottom w:val="single" w:sz="4" w:space="0" w:color="auto"/>
              <w:right w:val="single" w:sz="4" w:space="0" w:color="auto"/>
            </w:tcBorders>
          </w:tcPr>
          <w:p w14:paraId="6B474ED2" w14:textId="77777777" w:rsidR="00046E2C" w:rsidRPr="00603BBE" w:rsidRDefault="00046E2C" w:rsidP="00046E2C">
            <w:pPr>
              <w:pStyle w:val="ListParagraph"/>
              <w:numPr>
                <w:ilvl w:val="3"/>
                <w:numId w:val="18"/>
              </w:numPr>
              <w:spacing w:after="0" w:line="276" w:lineRule="auto"/>
              <w:ind w:left="0" w:firstLine="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29A7C906" w14:textId="77777777" w:rsidR="00046E2C" w:rsidRPr="00603BBE" w:rsidRDefault="00046E2C" w:rsidP="00046E2C">
            <w:pPr>
              <w:spacing w:after="0"/>
              <w:rPr>
                <w:rFonts w:cs="Arial"/>
                <w:b/>
                <w:snapToGrid w:val="0"/>
                <w:sz w:val="24"/>
                <w:szCs w:val="24"/>
                <w:lang w:val="ro-RO"/>
              </w:rPr>
            </w:pPr>
            <w:r w:rsidRPr="00603BBE">
              <w:rPr>
                <w:rFonts w:cs="Arial"/>
                <w:b/>
                <w:snapToGrid w:val="0"/>
                <w:sz w:val="24"/>
                <w:szCs w:val="24"/>
                <w:lang w:val="ro-RO"/>
              </w:rPr>
              <w:t>Raportare</w:t>
            </w:r>
          </w:p>
        </w:tc>
        <w:tc>
          <w:tcPr>
            <w:tcW w:w="1890" w:type="dxa"/>
            <w:tcBorders>
              <w:bottom w:val="single" w:sz="4" w:space="0" w:color="auto"/>
            </w:tcBorders>
          </w:tcPr>
          <w:p w14:paraId="24D7B30A"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01FC4188"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456AA90A" w14:textId="77777777" w:rsidR="00046E2C" w:rsidRPr="00603BBE" w:rsidRDefault="00046E2C" w:rsidP="00046E2C">
            <w:pPr>
              <w:spacing w:after="0"/>
              <w:rPr>
                <w:rFonts w:cs="Arial"/>
                <w:sz w:val="24"/>
                <w:szCs w:val="24"/>
                <w:lang w:val="ro-RO"/>
              </w:rPr>
            </w:pPr>
          </w:p>
        </w:tc>
      </w:tr>
      <w:tr w:rsidR="00046E2C" w:rsidRPr="00F44338" w14:paraId="54FE0A4C" w14:textId="77777777" w:rsidTr="00D74CDD">
        <w:trPr>
          <w:trHeight w:val="245"/>
        </w:trPr>
        <w:tc>
          <w:tcPr>
            <w:tcW w:w="558" w:type="dxa"/>
            <w:tcBorders>
              <w:top w:val="nil"/>
              <w:left w:val="single" w:sz="4" w:space="0" w:color="auto"/>
              <w:bottom w:val="single" w:sz="4" w:space="0" w:color="auto"/>
              <w:right w:val="single" w:sz="4" w:space="0" w:color="auto"/>
            </w:tcBorders>
          </w:tcPr>
          <w:p w14:paraId="69175939" w14:textId="77777777" w:rsidR="00046E2C" w:rsidRPr="00603BBE" w:rsidRDefault="00046E2C" w:rsidP="00046E2C">
            <w:pPr>
              <w:pStyle w:val="ListParagraph"/>
              <w:spacing w:after="0"/>
              <w:ind w:left="0"/>
              <w:rPr>
                <w:rFonts w:cs="Arial"/>
                <w:snapToGrid w:val="0"/>
                <w:sz w:val="24"/>
                <w:szCs w:val="24"/>
                <w:lang w:val="ro-RO"/>
              </w:rPr>
            </w:pPr>
            <w:r w:rsidRPr="00603BBE">
              <w:rPr>
                <w:rFonts w:cs="Arial"/>
                <w:snapToGrid w:val="0"/>
                <w:sz w:val="24"/>
                <w:szCs w:val="24"/>
                <w:lang w:val="ro-RO"/>
              </w:rPr>
              <w:t>3.1</w:t>
            </w:r>
          </w:p>
        </w:tc>
        <w:tc>
          <w:tcPr>
            <w:tcW w:w="4230" w:type="dxa"/>
            <w:tcBorders>
              <w:top w:val="nil"/>
              <w:left w:val="single" w:sz="4" w:space="0" w:color="auto"/>
              <w:bottom w:val="single" w:sz="4" w:space="0" w:color="auto"/>
              <w:right w:val="single" w:sz="4" w:space="0" w:color="auto"/>
            </w:tcBorders>
            <w:shd w:val="clear" w:color="auto" w:fill="auto"/>
          </w:tcPr>
          <w:p w14:paraId="3FC6C563" w14:textId="4F8A462C" w:rsidR="00046E2C" w:rsidRPr="00603BBE" w:rsidRDefault="00DC6750" w:rsidP="00046E2C">
            <w:pPr>
              <w:spacing w:after="0"/>
              <w:rPr>
                <w:rFonts w:cs="Arial"/>
                <w:snapToGrid w:val="0"/>
                <w:sz w:val="24"/>
                <w:szCs w:val="24"/>
                <w:lang w:val="ro-RO"/>
              </w:rPr>
            </w:pPr>
            <w:r w:rsidRPr="00603BBE">
              <w:rPr>
                <w:rFonts w:cs="Arial"/>
                <w:snapToGrid w:val="0"/>
                <w:sz w:val="24"/>
                <w:szCs w:val="24"/>
                <w:lang w:val="ro-RO"/>
              </w:rPr>
              <w:t xml:space="preserve">1 raport în baza a </w:t>
            </w:r>
            <w:r w:rsidRPr="00603BBE">
              <w:rPr>
                <w:rFonts w:cs="Arial"/>
                <w:sz w:val="24"/>
                <w:szCs w:val="24"/>
                <w:lang w:val="ro-RO"/>
              </w:rPr>
              <w:t xml:space="preserve">5 focus-grupuri facilitate în 5 regiuni elaborat </w:t>
            </w:r>
          </w:p>
        </w:tc>
        <w:tc>
          <w:tcPr>
            <w:tcW w:w="1890" w:type="dxa"/>
            <w:tcBorders>
              <w:bottom w:val="single" w:sz="4" w:space="0" w:color="auto"/>
            </w:tcBorders>
          </w:tcPr>
          <w:p w14:paraId="478F2D19" w14:textId="77777777" w:rsidR="00046E2C" w:rsidRPr="00603BBE" w:rsidRDefault="00046E2C"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5AC1F285"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5D81BB5F" w14:textId="77777777" w:rsidR="00046E2C" w:rsidRPr="00603BBE" w:rsidRDefault="00046E2C" w:rsidP="00046E2C">
            <w:pPr>
              <w:spacing w:after="0"/>
              <w:rPr>
                <w:rFonts w:cs="Arial"/>
                <w:sz w:val="24"/>
                <w:szCs w:val="24"/>
                <w:lang w:val="ro-RO"/>
              </w:rPr>
            </w:pPr>
          </w:p>
        </w:tc>
      </w:tr>
      <w:tr w:rsidR="00603BBE" w:rsidRPr="00603BBE" w14:paraId="1BB016AF" w14:textId="77777777" w:rsidTr="00D74CDD">
        <w:trPr>
          <w:trHeight w:val="245"/>
        </w:trPr>
        <w:tc>
          <w:tcPr>
            <w:tcW w:w="558" w:type="dxa"/>
            <w:tcBorders>
              <w:top w:val="nil"/>
              <w:left w:val="single" w:sz="4" w:space="0" w:color="auto"/>
              <w:bottom w:val="single" w:sz="4" w:space="0" w:color="auto"/>
              <w:right w:val="single" w:sz="4" w:space="0" w:color="auto"/>
            </w:tcBorders>
          </w:tcPr>
          <w:p w14:paraId="25B56BCE" w14:textId="6E39E05C" w:rsidR="00603BBE" w:rsidRPr="00603BBE" w:rsidRDefault="00603BBE" w:rsidP="00046E2C">
            <w:pPr>
              <w:pStyle w:val="ListParagraph"/>
              <w:spacing w:after="0"/>
              <w:ind w:left="0"/>
              <w:rPr>
                <w:rFonts w:cs="Arial"/>
                <w:snapToGrid w:val="0"/>
                <w:sz w:val="24"/>
                <w:szCs w:val="24"/>
                <w:lang w:val="ro-RO"/>
              </w:rPr>
            </w:pPr>
            <w:r w:rsidRPr="00603BBE">
              <w:rPr>
                <w:rFonts w:cs="Arial"/>
                <w:snapToGrid w:val="0"/>
                <w:sz w:val="24"/>
                <w:szCs w:val="24"/>
                <w:lang w:val="ro-RO"/>
              </w:rPr>
              <w:lastRenderedPageBreak/>
              <w:t>3.2</w:t>
            </w:r>
          </w:p>
        </w:tc>
        <w:tc>
          <w:tcPr>
            <w:tcW w:w="4230" w:type="dxa"/>
            <w:tcBorders>
              <w:top w:val="nil"/>
              <w:left w:val="single" w:sz="4" w:space="0" w:color="auto"/>
              <w:bottom w:val="single" w:sz="4" w:space="0" w:color="auto"/>
              <w:right w:val="single" w:sz="4" w:space="0" w:color="auto"/>
            </w:tcBorders>
            <w:shd w:val="clear" w:color="auto" w:fill="auto"/>
          </w:tcPr>
          <w:p w14:paraId="3BF58B3D" w14:textId="74BAFA86" w:rsidR="00603BBE" w:rsidRPr="00603BBE" w:rsidRDefault="00603BBE" w:rsidP="00046E2C">
            <w:pPr>
              <w:spacing w:after="0"/>
              <w:rPr>
                <w:rFonts w:cs="Arial"/>
                <w:snapToGrid w:val="0"/>
                <w:sz w:val="24"/>
                <w:szCs w:val="24"/>
                <w:lang w:val="ro-RO"/>
              </w:rPr>
            </w:pPr>
            <w:r w:rsidRPr="00603BBE">
              <w:rPr>
                <w:rFonts w:cs="Arial"/>
                <w:snapToGrid w:val="0"/>
                <w:sz w:val="24"/>
                <w:szCs w:val="24"/>
                <w:lang w:val="ro-RO"/>
              </w:rPr>
              <w:t xml:space="preserve">Raport final </w:t>
            </w:r>
          </w:p>
        </w:tc>
        <w:tc>
          <w:tcPr>
            <w:tcW w:w="1890" w:type="dxa"/>
            <w:tcBorders>
              <w:bottom w:val="single" w:sz="4" w:space="0" w:color="auto"/>
            </w:tcBorders>
          </w:tcPr>
          <w:p w14:paraId="55EB6EFD" w14:textId="77777777" w:rsidR="00603BBE" w:rsidRPr="00603BBE" w:rsidRDefault="00603BBE" w:rsidP="00DC6750">
            <w:pPr>
              <w:spacing w:after="0"/>
              <w:jc w:val="center"/>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440DB2DB" w14:textId="77777777" w:rsidR="00603BBE" w:rsidRPr="00603BBE" w:rsidRDefault="00603BBE" w:rsidP="00046E2C">
            <w:pPr>
              <w:spacing w:after="0"/>
              <w:jc w:val="center"/>
              <w:rPr>
                <w:rFonts w:cs="Arial"/>
                <w:snapToGrid w:val="0"/>
                <w:sz w:val="24"/>
                <w:szCs w:val="24"/>
                <w:lang w:val="ro-RO"/>
              </w:rPr>
            </w:pPr>
          </w:p>
        </w:tc>
        <w:tc>
          <w:tcPr>
            <w:tcW w:w="1620" w:type="dxa"/>
            <w:tcBorders>
              <w:bottom w:val="single" w:sz="4" w:space="0" w:color="auto"/>
            </w:tcBorders>
          </w:tcPr>
          <w:p w14:paraId="5C935852" w14:textId="77777777" w:rsidR="00603BBE" w:rsidRPr="00603BBE" w:rsidRDefault="00603BBE" w:rsidP="00046E2C">
            <w:pPr>
              <w:spacing w:after="0"/>
              <w:rPr>
                <w:rFonts w:cs="Arial"/>
                <w:sz w:val="24"/>
                <w:szCs w:val="24"/>
                <w:lang w:val="ro-RO"/>
              </w:rPr>
            </w:pPr>
          </w:p>
        </w:tc>
      </w:tr>
      <w:tr w:rsidR="00046E2C" w:rsidRPr="00603BBE" w14:paraId="1819181A" w14:textId="77777777" w:rsidTr="00D74CDD">
        <w:trPr>
          <w:trHeight w:val="245"/>
        </w:trPr>
        <w:tc>
          <w:tcPr>
            <w:tcW w:w="558" w:type="dxa"/>
            <w:tcBorders>
              <w:top w:val="nil"/>
              <w:left w:val="single" w:sz="4" w:space="0" w:color="auto"/>
              <w:bottom w:val="single" w:sz="4" w:space="0" w:color="auto"/>
              <w:right w:val="single" w:sz="4" w:space="0" w:color="auto"/>
            </w:tcBorders>
          </w:tcPr>
          <w:p w14:paraId="30DDD6D5" w14:textId="77777777" w:rsidR="00046E2C" w:rsidRPr="00603BBE" w:rsidRDefault="00046E2C" w:rsidP="00046E2C">
            <w:pPr>
              <w:spacing w:after="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49877F52" w14:textId="77777777" w:rsidR="00046E2C" w:rsidRPr="00603BBE" w:rsidRDefault="00046E2C" w:rsidP="00046E2C">
            <w:pPr>
              <w:spacing w:after="0"/>
              <w:rPr>
                <w:rFonts w:cs="Arial"/>
                <w:snapToGrid w:val="0"/>
                <w:sz w:val="24"/>
                <w:szCs w:val="24"/>
                <w:lang w:val="ro-RO"/>
              </w:rPr>
            </w:pPr>
            <w:r w:rsidRPr="00603BBE">
              <w:rPr>
                <w:rFonts w:cs="Arial"/>
                <w:b/>
                <w:sz w:val="24"/>
                <w:szCs w:val="24"/>
                <w:lang w:val="ro-RO"/>
              </w:rPr>
              <w:t>Sub-total, MDL, Livrabil 3</w:t>
            </w:r>
          </w:p>
        </w:tc>
        <w:tc>
          <w:tcPr>
            <w:tcW w:w="1890" w:type="dxa"/>
            <w:tcBorders>
              <w:bottom w:val="single" w:sz="4" w:space="0" w:color="auto"/>
            </w:tcBorders>
          </w:tcPr>
          <w:p w14:paraId="6E2C53BD" w14:textId="77777777" w:rsidR="00046E2C" w:rsidRPr="00603BBE" w:rsidRDefault="00046E2C" w:rsidP="00046E2C">
            <w:pPr>
              <w:spacing w:after="0"/>
              <w:jc w:val="both"/>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35956987"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3FFE413A" w14:textId="77777777" w:rsidR="00046E2C" w:rsidRPr="00603BBE" w:rsidRDefault="00046E2C" w:rsidP="00046E2C">
            <w:pPr>
              <w:spacing w:after="0"/>
              <w:rPr>
                <w:rFonts w:cs="Arial"/>
                <w:sz w:val="24"/>
                <w:szCs w:val="24"/>
                <w:lang w:val="ro-RO"/>
              </w:rPr>
            </w:pPr>
          </w:p>
        </w:tc>
      </w:tr>
      <w:tr w:rsidR="00046E2C" w:rsidRPr="00603BBE" w14:paraId="6CA7DD68" w14:textId="77777777" w:rsidTr="00D74CDD">
        <w:trPr>
          <w:trHeight w:val="161"/>
        </w:trPr>
        <w:tc>
          <w:tcPr>
            <w:tcW w:w="558" w:type="dxa"/>
            <w:tcBorders>
              <w:top w:val="nil"/>
              <w:left w:val="single" w:sz="4" w:space="0" w:color="auto"/>
              <w:bottom w:val="single" w:sz="4" w:space="0" w:color="auto"/>
              <w:right w:val="single" w:sz="4" w:space="0" w:color="auto"/>
            </w:tcBorders>
          </w:tcPr>
          <w:p w14:paraId="15BE629B" w14:textId="77777777" w:rsidR="00046E2C" w:rsidRPr="00603BBE" w:rsidRDefault="00046E2C" w:rsidP="00046E2C">
            <w:pPr>
              <w:pStyle w:val="ListParagraph"/>
              <w:numPr>
                <w:ilvl w:val="3"/>
                <w:numId w:val="18"/>
              </w:numPr>
              <w:spacing w:after="0" w:line="276" w:lineRule="auto"/>
              <w:ind w:left="0" w:firstLine="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43D9A0E3" w14:textId="77777777" w:rsidR="00046E2C" w:rsidRPr="00603BBE" w:rsidRDefault="00046E2C" w:rsidP="00046E2C">
            <w:pPr>
              <w:spacing w:after="0"/>
              <w:rPr>
                <w:rFonts w:cs="Arial"/>
                <w:b/>
                <w:sz w:val="24"/>
                <w:szCs w:val="24"/>
                <w:lang w:val="ro-RO"/>
              </w:rPr>
            </w:pPr>
            <w:r w:rsidRPr="00603BBE">
              <w:rPr>
                <w:rFonts w:cs="Arial"/>
                <w:b/>
                <w:sz w:val="24"/>
                <w:szCs w:val="24"/>
                <w:lang w:val="ro-RO"/>
              </w:rPr>
              <w:t>Cheltuieli administrative</w:t>
            </w:r>
          </w:p>
        </w:tc>
        <w:tc>
          <w:tcPr>
            <w:tcW w:w="1890" w:type="dxa"/>
            <w:tcBorders>
              <w:bottom w:val="single" w:sz="4" w:space="0" w:color="auto"/>
            </w:tcBorders>
          </w:tcPr>
          <w:p w14:paraId="0EFDF05F" w14:textId="77777777" w:rsidR="00046E2C" w:rsidRPr="00603BBE" w:rsidRDefault="00046E2C" w:rsidP="00046E2C">
            <w:pPr>
              <w:spacing w:after="0"/>
              <w:jc w:val="both"/>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3EFB2010"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4309DE74" w14:textId="77777777" w:rsidR="00046E2C" w:rsidRPr="00603BBE" w:rsidRDefault="00046E2C" w:rsidP="00046E2C">
            <w:pPr>
              <w:spacing w:after="0"/>
              <w:rPr>
                <w:rFonts w:cs="Arial"/>
                <w:sz w:val="24"/>
                <w:szCs w:val="24"/>
                <w:lang w:val="ro-RO"/>
              </w:rPr>
            </w:pPr>
          </w:p>
        </w:tc>
      </w:tr>
      <w:tr w:rsidR="00046E2C" w:rsidRPr="00603BBE" w14:paraId="513667E8" w14:textId="77777777" w:rsidTr="00D74CDD">
        <w:trPr>
          <w:trHeight w:val="245"/>
        </w:trPr>
        <w:tc>
          <w:tcPr>
            <w:tcW w:w="558" w:type="dxa"/>
            <w:tcBorders>
              <w:top w:val="single" w:sz="4" w:space="0" w:color="auto"/>
              <w:left w:val="single" w:sz="4" w:space="0" w:color="auto"/>
              <w:bottom w:val="single" w:sz="4" w:space="0" w:color="auto"/>
              <w:right w:val="single" w:sz="4" w:space="0" w:color="auto"/>
            </w:tcBorders>
          </w:tcPr>
          <w:p w14:paraId="7EE5D3BE" w14:textId="77777777" w:rsidR="00046E2C" w:rsidRPr="00603BBE" w:rsidRDefault="00046E2C" w:rsidP="00046E2C">
            <w:pPr>
              <w:spacing w:after="0"/>
              <w:rPr>
                <w:rFonts w:cs="Arial"/>
                <w:snapToGrid w:val="0"/>
                <w:sz w:val="24"/>
                <w:szCs w:val="24"/>
                <w:lang w:val="ro-RO"/>
              </w:rPr>
            </w:pPr>
            <w:r w:rsidRPr="00603BBE">
              <w:rPr>
                <w:rFonts w:cs="Arial"/>
                <w:snapToGrid w:val="0"/>
                <w:sz w:val="24"/>
                <w:szCs w:val="24"/>
                <w:lang w:val="ro-RO"/>
              </w:rPr>
              <w:t>4.1</w:t>
            </w:r>
          </w:p>
        </w:tc>
        <w:tc>
          <w:tcPr>
            <w:tcW w:w="4230" w:type="dxa"/>
            <w:tcBorders>
              <w:top w:val="single" w:sz="4" w:space="0" w:color="auto"/>
              <w:left w:val="single" w:sz="4" w:space="0" w:color="auto"/>
              <w:bottom w:val="single" w:sz="4" w:space="0" w:color="auto"/>
              <w:right w:val="single" w:sz="4" w:space="0" w:color="auto"/>
            </w:tcBorders>
            <w:shd w:val="clear" w:color="auto" w:fill="auto"/>
          </w:tcPr>
          <w:p w14:paraId="51F90EB1" w14:textId="77777777" w:rsidR="00046E2C" w:rsidRPr="00603BBE" w:rsidRDefault="00046E2C" w:rsidP="00046E2C">
            <w:pPr>
              <w:spacing w:after="0"/>
              <w:rPr>
                <w:rFonts w:cs="Arial"/>
                <w:sz w:val="24"/>
                <w:szCs w:val="24"/>
                <w:lang w:val="ro-RO"/>
              </w:rPr>
            </w:pPr>
          </w:p>
        </w:tc>
        <w:tc>
          <w:tcPr>
            <w:tcW w:w="1890" w:type="dxa"/>
            <w:tcBorders>
              <w:top w:val="single" w:sz="4" w:space="0" w:color="auto"/>
              <w:bottom w:val="single" w:sz="4" w:space="0" w:color="auto"/>
            </w:tcBorders>
          </w:tcPr>
          <w:p w14:paraId="5AB58114" w14:textId="77777777" w:rsidR="00046E2C" w:rsidRPr="00603BBE" w:rsidRDefault="00046E2C" w:rsidP="00046E2C">
            <w:pPr>
              <w:spacing w:after="0"/>
              <w:jc w:val="both"/>
              <w:rPr>
                <w:rFonts w:cs="Arial"/>
                <w:snapToGrid w:val="0"/>
                <w:sz w:val="24"/>
                <w:szCs w:val="24"/>
                <w:lang w:val="ro-RO"/>
              </w:rPr>
            </w:pPr>
          </w:p>
        </w:tc>
        <w:tc>
          <w:tcPr>
            <w:tcW w:w="1800" w:type="dxa"/>
            <w:tcBorders>
              <w:top w:val="single" w:sz="4" w:space="0" w:color="auto"/>
              <w:left w:val="nil"/>
              <w:bottom w:val="single" w:sz="4" w:space="0" w:color="auto"/>
              <w:right w:val="single" w:sz="4" w:space="0" w:color="auto"/>
            </w:tcBorders>
            <w:shd w:val="clear" w:color="auto" w:fill="auto"/>
          </w:tcPr>
          <w:p w14:paraId="0025C1DF" w14:textId="77777777" w:rsidR="00046E2C" w:rsidRPr="00603BBE" w:rsidRDefault="00046E2C" w:rsidP="00046E2C">
            <w:pPr>
              <w:spacing w:after="0"/>
              <w:jc w:val="center"/>
              <w:rPr>
                <w:rFonts w:cs="Arial"/>
                <w:snapToGrid w:val="0"/>
                <w:sz w:val="24"/>
                <w:szCs w:val="24"/>
                <w:lang w:val="ro-RO"/>
              </w:rPr>
            </w:pPr>
          </w:p>
        </w:tc>
        <w:tc>
          <w:tcPr>
            <w:tcW w:w="1620" w:type="dxa"/>
            <w:tcBorders>
              <w:top w:val="single" w:sz="4" w:space="0" w:color="auto"/>
              <w:bottom w:val="single" w:sz="4" w:space="0" w:color="auto"/>
            </w:tcBorders>
          </w:tcPr>
          <w:p w14:paraId="438B472D" w14:textId="77777777" w:rsidR="00046E2C" w:rsidRPr="00603BBE" w:rsidRDefault="00046E2C" w:rsidP="00046E2C">
            <w:pPr>
              <w:spacing w:after="0"/>
              <w:rPr>
                <w:rFonts w:cs="Arial"/>
                <w:sz w:val="24"/>
                <w:szCs w:val="24"/>
                <w:lang w:val="ro-RO"/>
              </w:rPr>
            </w:pPr>
          </w:p>
        </w:tc>
      </w:tr>
      <w:tr w:rsidR="00046E2C" w:rsidRPr="00603BBE" w14:paraId="2A75540A" w14:textId="77777777" w:rsidTr="00D74CDD">
        <w:trPr>
          <w:trHeight w:val="245"/>
        </w:trPr>
        <w:tc>
          <w:tcPr>
            <w:tcW w:w="558" w:type="dxa"/>
            <w:tcBorders>
              <w:top w:val="nil"/>
              <w:left w:val="single" w:sz="4" w:space="0" w:color="auto"/>
              <w:bottom w:val="single" w:sz="4" w:space="0" w:color="auto"/>
              <w:right w:val="single" w:sz="4" w:space="0" w:color="auto"/>
            </w:tcBorders>
          </w:tcPr>
          <w:p w14:paraId="75E1A4FC" w14:textId="77777777" w:rsidR="00046E2C" w:rsidRPr="00603BBE" w:rsidRDefault="00046E2C" w:rsidP="00046E2C">
            <w:pPr>
              <w:spacing w:after="0"/>
              <w:rPr>
                <w:rFonts w:cs="Arial"/>
                <w:snapToGrid w:val="0"/>
                <w:sz w:val="24"/>
                <w:szCs w:val="24"/>
                <w:lang w:val="ro-RO"/>
              </w:rPr>
            </w:pPr>
          </w:p>
        </w:tc>
        <w:tc>
          <w:tcPr>
            <w:tcW w:w="4230" w:type="dxa"/>
            <w:tcBorders>
              <w:top w:val="nil"/>
              <w:left w:val="single" w:sz="4" w:space="0" w:color="auto"/>
              <w:bottom w:val="single" w:sz="4" w:space="0" w:color="auto"/>
              <w:right w:val="single" w:sz="4" w:space="0" w:color="auto"/>
            </w:tcBorders>
            <w:shd w:val="clear" w:color="auto" w:fill="auto"/>
          </w:tcPr>
          <w:p w14:paraId="6C833BB9" w14:textId="77777777" w:rsidR="00046E2C" w:rsidRPr="00603BBE" w:rsidRDefault="00046E2C" w:rsidP="00046E2C">
            <w:pPr>
              <w:spacing w:after="0"/>
              <w:rPr>
                <w:rFonts w:cs="Arial"/>
                <w:sz w:val="24"/>
                <w:szCs w:val="24"/>
                <w:lang w:val="ro-RO"/>
              </w:rPr>
            </w:pPr>
            <w:r w:rsidRPr="00603BBE">
              <w:rPr>
                <w:rFonts w:cs="Arial"/>
                <w:b/>
                <w:sz w:val="24"/>
                <w:szCs w:val="24"/>
                <w:lang w:val="ro-RO"/>
              </w:rPr>
              <w:t>Sub-total, MDL</w:t>
            </w:r>
          </w:p>
        </w:tc>
        <w:tc>
          <w:tcPr>
            <w:tcW w:w="1890" w:type="dxa"/>
            <w:tcBorders>
              <w:bottom w:val="single" w:sz="4" w:space="0" w:color="auto"/>
            </w:tcBorders>
          </w:tcPr>
          <w:p w14:paraId="019722DE" w14:textId="77777777" w:rsidR="00046E2C" w:rsidRPr="00603BBE" w:rsidRDefault="00046E2C" w:rsidP="00046E2C">
            <w:pPr>
              <w:spacing w:after="0"/>
              <w:jc w:val="both"/>
              <w:rPr>
                <w:rFonts w:cs="Arial"/>
                <w:snapToGrid w:val="0"/>
                <w:sz w:val="24"/>
                <w:szCs w:val="24"/>
                <w:lang w:val="ro-RO"/>
              </w:rPr>
            </w:pPr>
          </w:p>
        </w:tc>
        <w:tc>
          <w:tcPr>
            <w:tcW w:w="1800" w:type="dxa"/>
            <w:tcBorders>
              <w:top w:val="nil"/>
              <w:left w:val="nil"/>
              <w:bottom w:val="single" w:sz="4" w:space="0" w:color="auto"/>
              <w:right w:val="single" w:sz="4" w:space="0" w:color="auto"/>
            </w:tcBorders>
            <w:shd w:val="clear" w:color="auto" w:fill="auto"/>
          </w:tcPr>
          <w:p w14:paraId="1E215F77" w14:textId="77777777" w:rsidR="00046E2C" w:rsidRPr="00603BBE" w:rsidRDefault="00046E2C" w:rsidP="00046E2C">
            <w:pPr>
              <w:spacing w:after="0"/>
              <w:jc w:val="center"/>
              <w:rPr>
                <w:rFonts w:cs="Arial"/>
                <w:snapToGrid w:val="0"/>
                <w:sz w:val="24"/>
                <w:szCs w:val="24"/>
                <w:lang w:val="ro-RO"/>
              </w:rPr>
            </w:pPr>
          </w:p>
        </w:tc>
        <w:tc>
          <w:tcPr>
            <w:tcW w:w="1620" w:type="dxa"/>
            <w:tcBorders>
              <w:bottom w:val="single" w:sz="4" w:space="0" w:color="auto"/>
            </w:tcBorders>
          </w:tcPr>
          <w:p w14:paraId="01581048" w14:textId="77777777" w:rsidR="00046E2C" w:rsidRPr="00603BBE" w:rsidRDefault="00046E2C" w:rsidP="00046E2C">
            <w:pPr>
              <w:spacing w:after="0"/>
              <w:rPr>
                <w:rFonts w:cs="Arial"/>
                <w:sz w:val="24"/>
                <w:szCs w:val="24"/>
                <w:lang w:val="ro-RO"/>
              </w:rPr>
            </w:pPr>
          </w:p>
        </w:tc>
      </w:tr>
      <w:tr w:rsidR="00046E2C" w:rsidRPr="00603BBE" w14:paraId="22648D6A" w14:textId="77777777" w:rsidTr="00D74CDD">
        <w:trPr>
          <w:trHeight w:val="245"/>
        </w:trPr>
        <w:tc>
          <w:tcPr>
            <w:tcW w:w="558" w:type="dxa"/>
          </w:tcPr>
          <w:p w14:paraId="7225D677" w14:textId="77777777" w:rsidR="00046E2C" w:rsidRPr="00603BBE" w:rsidRDefault="00046E2C" w:rsidP="00046E2C">
            <w:pPr>
              <w:spacing w:after="0"/>
              <w:rPr>
                <w:rFonts w:cs="Arial"/>
                <w:b/>
                <w:sz w:val="24"/>
                <w:szCs w:val="24"/>
                <w:lang w:val="ro-RO"/>
              </w:rPr>
            </w:pPr>
          </w:p>
        </w:tc>
        <w:tc>
          <w:tcPr>
            <w:tcW w:w="4230" w:type="dxa"/>
          </w:tcPr>
          <w:p w14:paraId="30A18439" w14:textId="77777777" w:rsidR="00046E2C" w:rsidRPr="00603BBE" w:rsidRDefault="00046E2C" w:rsidP="00046E2C">
            <w:pPr>
              <w:spacing w:after="0"/>
              <w:rPr>
                <w:rFonts w:cs="Arial"/>
                <w:b/>
                <w:sz w:val="24"/>
                <w:szCs w:val="24"/>
                <w:lang w:val="ro-RO"/>
              </w:rPr>
            </w:pPr>
            <w:r w:rsidRPr="00603BBE">
              <w:rPr>
                <w:rFonts w:cs="Arial"/>
                <w:b/>
                <w:sz w:val="24"/>
                <w:szCs w:val="24"/>
                <w:lang w:val="ro-RO"/>
              </w:rPr>
              <w:t>Preț total</w:t>
            </w:r>
          </w:p>
        </w:tc>
        <w:tc>
          <w:tcPr>
            <w:tcW w:w="1890" w:type="dxa"/>
          </w:tcPr>
          <w:p w14:paraId="3F5A5540" w14:textId="77777777" w:rsidR="00046E2C" w:rsidRPr="00603BBE" w:rsidRDefault="00046E2C" w:rsidP="00046E2C">
            <w:pPr>
              <w:spacing w:after="0"/>
              <w:jc w:val="right"/>
              <w:rPr>
                <w:rFonts w:cs="Arial"/>
                <w:b/>
                <w:sz w:val="24"/>
                <w:szCs w:val="24"/>
                <w:lang w:val="ro-RO"/>
              </w:rPr>
            </w:pPr>
          </w:p>
        </w:tc>
        <w:tc>
          <w:tcPr>
            <w:tcW w:w="1800" w:type="dxa"/>
          </w:tcPr>
          <w:p w14:paraId="07854A3A" w14:textId="77777777" w:rsidR="00046E2C" w:rsidRPr="00603BBE" w:rsidRDefault="00046E2C" w:rsidP="00046E2C">
            <w:pPr>
              <w:spacing w:after="0"/>
              <w:jc w:val="right"/>
              <w:rPr>
                <w:rFonts w:cs="Arial"/>
                <w:b/>
                <w:sz w:val="24"/>
                <w:szCs w:val="24"/>
                <w:lang w:val="ro-RO"/>
              </w:rPr>
            </w:pPr>
          </w:p>
        </w:tc>
        <w:tc>
          <w:tcPr>
            <w:tcW w:w="1620" w:type="dxa"/>
          </w:tcPr>
          <w:p w14:paraId="1F7D3B9C" w14:textId="77777777" w:rsidR="00046E2C" w:rsidRPr="00603BBE" w:rsidRDefault="00046E2C" w:rsidP="00046E2C">
            <w:pPr>
              <w:spacing w:after="0"/>
              <w:ind w:left="-378" w:firstLine="378"/>
              <w:jc w:val="right"/>
              <w:rPr>
                <w:rFonts w:cs="Arial"/>
                <w:b/>
                <w:sz w:val="24"/>
                <w:szCs w:val="24"/>
                <w:lang w:val="ro-RO"/>
              </w:rPr>
            </w:pPr>
            <w:r w:rsidRPr="00603BBE">
              <w:rPr>
                <w:rFonts w:cs="Arial"/>
                <w:b/>
                <w:sz w:val="24"/>
                <w:szCs w:val="24"/>
                <w:lang w:val="ro-RO"/>
              </w:rPr>
              <w:t>0.00 MDL</w:t>
            </w:r>
          </w:p>
        </w:tc>
      </w:tr>
    </w:tbl>
    <w:p w14:paraId="0691E8C3" w14:textId="77777777" w:rsidR="00046E2C" w:rsidRPr="00603BBE" w:rsidRDefault="00046E2C" w:rsidP="00046E2C">
      <w:pPr>
        <w:spacing w:after="0"/>
        <w:rPr>
          <w:rFonts w:cs="Arial"/>
          <w:sz w:val="24"/>
          <w:szCs w:val="24"/>
          <w:lang w:val="ro-RO"/>
        </w:rPr>
      </w:pPr>
      <w:r w:rsidRPr="00603BBE">
        <w:rPr>
          <w:rFonts w:eastAsia="Arial" w:cs="Arial"/>
          <w:sz w:val="24"/>
          <w:szCs w:val="24"/>
          <w:lang w:val="ro-RO"/>
        </w:rPr>
        <w:t>* - Vor fi acceptate doar sumele detalizate.                    /semnătura/</w:t>
      </w:r>
    </w:p>
    <w:p w14:paraId="269B3EBC" w14:textId="77777777" w:rsidR="00046E2C" w:rsidRPr="00603BBE" w:rsidRDefault="00046E2C" w:rsidP="00046E2C">
      <w:pPr>
        <w:pStyle w:val="ListParagraph"/>
        <w:spacing w:after="0"/>
        <w:rPr>
          <w:sz w:val="24"/>
          <w:szCs w:val="24"/>
          <w:lang w:val="ro-RO"/>
        </w:rPr>
      </w:pPr>
    </w:p>
    <w:sectPr w:rsidR="00046E2C" w:rsidRPr="00603BBE">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88D862" w14:textId="77777777" w:rsidR="00C77A09" w:rsidRDefault="00C77A09" w:rsidP="00543CAD">
      <w:pPr>
        <w:spacing w:after="0" w:line="240" w:lineRule="auto"/>
      </w:pPr>
      <w:r>
        <w:separator/>
      </w:r>
    </w:p>
  </w:endnote>
  <w:endnote w:type="continuationSeparator" w:id="0">
    <w:p w14:paraId="1CCB01CA" w14:textId="77777777" w:rsidR="00C77A09" w:rsidRDefault="00C77A09" w:rsidP="00543C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F6D297" w14:textId="77777777" w:rsidR="00C77A09" w:rsidRDefault="00C77A09" w:rsidP="00543CAD">
      <w:pPr>
        <w:spacing w:after="0" w:line="240" w:lineRule="auto"/>
      </w:pPr>
      <w:r>
        <w:separator/>
      </w:r>
    </w:p>
  </w:footnote>
  <w:footnote w:type="continuationSeparator" w:id="0">
    <w:p w14:paraId="5B4D8ACB" w14:textId="77777777" w:rsidR="00C77A09" w:rsidRDefault="00C77A09" w:rsidP="00543C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A649D" w14:textId="28897755" w:rsidR="00543CAD" w:rsidRPr="00DC6750" w:rsidRDefault="00DC6750" w:rsidP="00DC6750">
    <w:pPr>
      <w:pStyle w:val="Header"/>
      <w:jc w:val="center"/>
    </w:pPr>
    <w:r>
      <w:rPr>
        <w:noProof/>
        <w:lang w:val="en-US"/>
      </w:rPr>
      <w:drawing>
        <wp:inline distT="0" distB="0" distL="0" distR="0" wp14:anchorId="3CB3B745" wp14:editId="15B0A6EB">
          <wp:extent cx="1479785" cy="768350"/>
          <wp:effectExtent l="0" t="0" r="6350" b="0"/>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5.jpg"/>
                  <pic:cNvPicPr/>
                </pic:nvPicPr>
                <pic:blipFill>
                  <a:blip r:embed="rId1">
                    <a:extLst>
                      <a:ext uri="{28A0092B-C50C-407E-A947-70E740481C1C}">
                        <a14:useLocalDpi xmlns:a14="http://schemas.microsoft.com/office/drawing/2010/main" val="0"/>
                      </a:ext>
                    </a:extLst>
                  </a:blip>
                  <a:stretch>
                    <a:fillRect/>
                  </a:stretch>
                </pic:blipFill>
                <pic:spPr>
                  <a:xfrm>
                    <a:off x="0" y="0"/>
                    <a:ext cx="1485294" cy="77121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D35"/>
    <w:multiLevelType w:val="hybridMultilevel"/>
    <w:tmpl w:val="52DE5F7E"/>
    <w:lvl w:ilvl="0" w:tplc="04190001">
      <w:start w:val="1"/>
      <w:numFmt w:val="bullet"/>
      <w:lvlText w:val=""/>
      <w:lvlJc w:val="left"/>
      <w:pPr>
        <w:ind w:left="2700" w:hanging="360"/>
      </w:pPr>
      <w:rPr>
        <w:rFonts w:ascii="Symbol" w:hAnsi="Symbol" w:hint="default"/>
      </w:rPr>
    </w:lvl>
    <w:lvl w:ilvl="1" w:tplc="04190003" w:tentative="1">
      <w:start w:val="1"/>
      <w:numFmt w:val="bullet"/>
      <w:lvlText w:val="o"/>
      <w:lvlJc w:val="left"/>
      <w:pPr>
        <w:ind w:left="3420" w:hanging="360"/>
      </w:pPr>
      <w:rPr>
        <w:rFonts w:ascii="Courier New" w:hAnsi="Courier New" w:cs="Courier New" w:hint="default"/>
      </w:rPr>
    </w:lvl>
    <w:lvl w:ilvl="2" w:tplc="04190005" w:tentative="1">
      <w:start w:val="1"/>
      <w:numFmt w:val="bullet"/>
      <w:lvlText w:val=""/>
      <w:lvlJc w:val="left"/>
      <w:pPr>
        <w:ind w:left="4140" w:hanging="360"/>
      </w:pPr>
      <w:rPr>
        <w:rFonts w:ascii="Wingdings" w:hAnsi="Wingdings" w:hint="default"/>
      </w:rPr>
    </w:lvl>
    <w:lvl w:ilvl="3" w:tplc="04190001" w:tentative="1">
      <w:start w:val="1"/>
      <w:numFmt w:val="bullet"/>
      <w:lvlText w:val=""/>
      <w:lvlJc w:val="left"/>
      <w:pPr>
        <w:ind w:left="4860" w:hanging="360"/>
      </w:pPr>
      <w:rPr>
        <w:rFonts w:ascii="Symbol" w:hAnsi="Symbol" w:hint="default"/>
      </w:rPr>
    </w:lvl>
    <w:lvl w:ilvl="4" w:tplc="04190003" w:tentative="1">
      <w:start w:val="1"/>
      <w:numFmt w:val="bullet"/>
      <w:lvlText w:val="o"/>
      <w:lvlJc w:val="left"/>
      <w:pPr>
        <w:ind w:left="5580" w:hanging="360"/>
      </w:pPr>
      <w:rPr>
        <w:rFonts w:ascii="Courier New" w:hAnsi="Courier New" w:cs="Courier New" w:hint="default"/>
      </w:rPr>
    </w:lvl>
    <w:lvl w:ilvl="5" w:tplc="04190005" w:tentative="1">
      <w:start w:val="1"/>
      <w:numFmt w:val="bullet"/>
      <w:lvlText w:val=""/>
      <w:lvlJc w:val="left"/>
      <w:pPr>
        <w:ind w:left="6300" w:hanging="360"/>
      </w:pPr>
      <w:rPr>
        <w:rFonts w:ascii="Wingdings" w:hAnsi="Wingdings" w:hint="default"/>
      </w:rPr>
    </w:lvl>
    <w:lvl w:ilvl="6" w:tplc="04190001" w:tentative="1">
      <w:start w:val="1"/>
      <w:numFmt w:val="bullet"/>
      <w:lvlText w:val=""/>
      <w:lvlJc w:val="left"/>
      <w:pPr>
        <w:ind w:left="7020" w:hanging="360"/>
      </w:pPr>
      <w:rPr>
        <w:rFonts w:ascii="Symbol" w:hAnsi="Symbol" w:hint="default"/>
      </w:rPr>
    </w:lvl>
    <w:lvl w:ilvl="7" w:tplc="04190003" w:tentative="1">
      <w:start w:val="1"/>
      <w:numFmt w:val="bullet"/>
      <w:lvlText w:val="o"/>
      <w:lvlJc w:val="left"/>
      <w:pPr>
        <w:ind w:left="7740" w:hanging="360"/>
      </w:pPr>
      <w:rPr>
        <w:rFonts w:ascii="Courier New" w:hAnsi="Courier New" w:cs="Courier New" w:hint="default"/>
      </w:rPr>
    </w:lvl>
    <w:lvl w:ilvl="8" w:tplc="04190005" w:tentative="1">
      <w:start w:val="1"/>
      <w:numFmt w:val="bullet"/>
      <w:lvlText w:val=""/>
      <w:lvlJc w:val="left"/>
      <w:pPr>
        <w:ind w:left="8460" w:hanging="360"/>
      </w:pPr>
      <w:rPr>
        <w:rFonts w:ascii="Wingdings" w:hAnsi="Wingdings" w:hint="default"/>
      </w:rPr>
    </w:lvl>
  </w:abstractNum>
  <w:abstractNum w:abstractNumId="1" w15:restartNumberingAfterBreak="0">
    <w:nsid w:val="0BAE3AEB"/>
    <w:multiLevelType w:val="hybridMultilevel"/>
    <w:tmpl w:val="F21A93DA"/>
    <w:lvl w:ilvl="0" w:tplc="09601206">
      <w:numFmt w:val="bullet"/>
      <w:lvlText w:val="-"/>
      <w:lvlJc w:val="left"/>
      <w:pPr>
        <w:ind w:left="1440" w:hanging="360"/>
      </w:pPr>
      <w:rPr>
        <w:rFonts w:ascii="Calibri" w:eastAsia="Calibri" w:hAnsi="Calibri" w:cs="Times New Roman" w:hint="default"/>
      </w:rPr>
    </w:lvl>
    <w:lvl w:ilvl="1" w:tplc="2C62249A">
      <w:start w:val="1"/>
      <w:numFmt w:val="decimal"/>
      <w:lvlText w:val="%2."/>
      <w:lvlJc w:val="left"/>
      <w:pPr>
        <w:ind w:left="2500" w:hanging="700"/>
      </w:pPr>
      <w:rPr>
        <w:rFonts w:hint="default"/>
      </w:rPr>
    </w:lvl>
    <w:lvl w:ilvl="2" w:tplc="8D126098">
      <w:start w:val="5"/>
      <w:numFmt w:val="bullet"/>
      <w:lvlText w:val="•"/>
      <w:lvlJc w:val="left"/>
      <w:pPr>
        <w:ind w:left="3400" w:hanging="700"/>
      </w:pPr>
      <w:rPr>
        <w:rFonts w:ascii="Calibri" w:eastAsiaTheme="minorHAnsi" w:hAnsi="Calibri" w:cstheme="minorBidi" w:hint="default"/>
      </w:r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D46587F"/>
    <w:multiLevelType w:val="hybridMultilevel"/>
    <w:tmpl w:val="B758503A"/>
    <w:lvl w:ilvl="0" w:tplc="09601206">
      <w:numFmt w:val="bullet"/>
      <w:lvlText w:val="-"/>
      <w:lvlJc w:val="left"/>
      <w:pPr>
        <w:ind w:left="1080" w:hanging="360"/>
      </w:pPr>
      <w:rPr>
        <w:rFonts w:ascii="Calibri" w:eastAsia="Calibri" w:hAnsi="Calibri"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EEA6429"/>
    <w:multiLevelType w:val="hybridMultilevel"/>
    <w:tmpl w:val="7A34920E"/>
    <w:lvl w:ilvl="0" w:tplc="09601206">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9601206">
      <w:numFmt w:val="bullet"/>
      <w:lvlText w:val="-"/>
      <w:lvlJc w:val="left"/>
      <w:pPr>
        <w:ind w:left="2880" w:hanging="360"/>
      </w:pPr>
      <w:rPr>
        <w:rFonts w:ascii="Calibri" w:eastAsia="Calibri" w:hAnsi="Calibri" w:cs="Times New Roman"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23235EC"/>
    <w:multiLevelType w:val="hybridMultilevel"/>
    <w:tmpl w:val="388241FE"/>
    <w:lvl w:ilvl="0" w:tplc="64F2386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D90668"/>
    <w:multiLevelType w:val="hybridMultilevel"/>
    <w:tmpl w:val="E77AD13E"/>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2684434D"/>
    <w:multiLevelType w:val="hybridMultilevel"/>
    <w:tmpl w:val="2AA0CB70"/>
    <w:lvl w:ilvl="0" w:tplc="09601206">
      <w:numFmt w:val="bullet"/>
      <w:lvlText w:val="-"/>
      <w:lvlJc w:val="left"/>
      <w:pPr>
        <w:ind w:left="1440" w:hanging="360"/>
      </w:pPr>
      <w:rPr>
        <w:rFonts w:ascii="Calibri" w:eastAsia="Calibri" w:hAnsi="Calibri" w:cs="Times New Roman" w:hint="default"/>
      </w:rPr>
    </w:lvl>
    <w:lvl w:ilvl="1" w:tplc="09601206">
      <w:numFmt w:val="bullet"/>
      <w:lvlText w:val="-"/>
      <w:lvlJc w:val="left"/>
      <w:pPr>
        <w:ind w:left="2160" w:hanging="360"/>
      </w:pPr>
      <w:rPr>
        <w:rFonts w:ascii="Calibri" w:eastAsia="Calibri" w:hAnsi="Calibri"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A4D6844"/>
    <w:multiLevelType w:val="hybridMultilevel"/>
    <w:tmpl w:val="92F2F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90454C"/>
    <w:multiLevelType w:val="hybridMultilevel"/>
    <w:tmpl w:val="91829B9A"/>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40937F0C"/>
    <w:multiLevelType w:val="multilevel"/>
    <w:tmpl w:val="50C4FE12"/>
    <w:lvl w:ilvl="0">
      <w:start w:val="1"/>
      <w:numFmt w:val="lowerLetter"/>
      <w:lvlText w:val="(%1)"/>
      <w:lvlJc w:val="left"/>
      <w:pPr>
        <w:ind w:left="720" w:firstLine="360"/>
      </w:pPr>
      <w:rPr>
        <w:rFonts w:ascii="Arial" w:eastAsia="Times New Roman" w:hAnsi="Arial" w:cs="Arial" w:hint="default"/>
        <w:b w:val="0"/>
        <w:i w:val="0"/>
        <w:sz w:val="24"/>
        <w:szCs w:val="24"/>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suff w:val="space"/>
      <w:lvlText w:val="%4."/>
      <w:lvlJc w:val="left"/>
      <w:pPr>
        <w:ind w:left="2880" w:firstLine="2520"/>
      </w:pPr>
      <w:rPr>
        <w:rFonts w:hint="default"/>
        <w:b/>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0" w15:restartNumberingAfterBreak="0">
    <w:nsid w:val="419F37B3"/>
    <w:multiLevelType w:val="hybridMultilevel"/>
    <w:tmpl w:val="05B07BD8"/>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48B16A82"/>
    <w:multiLevelType w:val="hybridMultilevel"/>
    <w:tmpl w:val="9CDAFADE"/>
    <w:lvl w:ilvl="0" w:tplc="09601206">
      <w:numFmt w:val="bullet"/>
      <w:lvlText w:val="-"/>
      <w:lvlJc w:val="left"/>
      <w:pPr>
        <w:ind w:left="1440" w:hanging="360"/>
      </w:pPr>
      <w:rPr>
        <w:rFonts w:ascii="Calibri" w:eastAsia="Calibri" w:hAnsi="Calibri"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519F0B94"/>
    <w:multiLevelType w:val="hybridMultilevel"/>
    <w:tmpl w:val="A1444358"/>
    <w:lvl w:ilvl="0" w:tplc="09601206">
      <w:numFmt w:val="bullet"/>
      <w:lvlText w:val="-"/>
      <w:lvlJc w:val="left"/>
      <w:pPr>
        <w:ind w:left="1440" w:hanging="360"/>
      </w:pPr>
      <w:rPr>
        <w:rFonts w:ascii="Calibri" w:eastAsia="Calibri" w:hAnsi="Calibri"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4CF1F29"/>
    <w:multiLevelType w:val="hybridMultilevel"/>
    <w:tmpl w:val="093227F6"/>
    <w:lvl w:ilvl="0" w:tplc="04190015">
      <w:start w:val="1"/>
      <w:numFmt w:val="upperLetter"/>
      <w:lvlText w:val="%1."/>
      <w:lvlJc w:val="left"/>
      <w:pPr>
        <w:ind w:left="720" w:hanging="360"/>
      </w:pPr>
      <w:rPr>
        <w:rFonts w:hint="default"/>
      </w:rPr>
    </w:lvl>
    <w:lvl w:ilvl="1" w:tplc="2C62249A">
      <w:start w:val="1"/>
      <w:numFmt w:val="decimal"/>
      <w:lvlText w:val="%2."/>
      <w:lvlJc w:val="left"/>
      <w:pPr>
        <w:ind w:left="1780" w:hanging="700"/>
      </w:pPr>
      <w:rPr>
        <w:rFonts w:hint="default"/>
      </w:rPr>
    </w:lvl>
    <w:lvl w:ilvl="2" w:tplc="8D126098">
      <w:start w:val="5"/>
      <w:numFmt w:val="bullet"/>
      <w:lvlText w:val="•"/>
      <w:lvlJc w:val="left"/>
      <w:pPr>
        <w:ind w:left="2680" w:hanging="700"/>
      </w:pPr>
      <w:rPr>
        <w:rFonts w:ascii="Calibri" w:eastAsiaTheme="minorHAnsi" w:hAnsi="Calibri" w:cstheme="minorBidi"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96C33D6"/>
    <w:multiLevelType w:val="multilevel"/>
    <w:tmpl w:val="D8805F7C"/>
    <w:lvl w:ilvl="0">
      <w:start w:val="1"/>
      <w:numFmt w:val="decimal"/>
      <w:suff w:val="space"/>
      <w:lvlText w:val="%1."/>
      <w:lvlJc w:val="left"/>
      <w:pPr>
        <w:ind w:left="720" w:firstLine="360"/>
      </w:pPr>
      <w:rPr>
        <w:rFonts w:hint="default"/>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suff w:val="space"/>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15" w15:restartNumberingAfterBreak="0">
    <w:nsid w:val="705C3B59"/>
    <w:multiLevelType w:val="multilevel"/>
    <w:tmpl w:val="E7789A48"/>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6" w15:restartNumberingAfterBreak="0">
    <w:nsid w:val="7658646C"/>
    <w:multiLevelType w:val="hybridMultilevel"/>
    <w:tmpl w:val="B8865D6A"/>
    <w:lvl w:ilvl="0" w:tplc="04190015">
      <w:start w:val="4"/>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78C0F38"/>
    <w:multiLevelType w:val="multilevel"/>
    <w:tmpl w:val="BB8433A2"/>
    <w:lvl w:ilvl="0">
      <w:start w:val="21"/>
      <w:numFmt w:val="bullet"/>
      <w:suff w:val="space"/>
      <w:lvlText w:val="-"/>
      <w:lvlJc w:val="left"/>
      <w:pPr>
        <w:ind w:left="720" w:firstLine="360"/>
      </w:pPr>
      <w:rPr>
        <w:rFonts w:ascii="Arial" w:hAnsi="Arial" w:hint="default"/>
        <w:vertAlign w:val="baseline"/>
      </w:rPr>
    </w:lvl>
    <w:lvl w:ilvl="1">
      <w:start w:val="1"/>
      <w:numFmt w:val="bullet"/>
      <w:lvlText w:val="o"/>
      <w:lvlJc w:val="left"/>
      <w:pPr>
        <w:ind w:left="1440" w:firstLine="1080"/>
      </w:pPr>
      <w:rPr>
        <w:rFonts w:ascii="Arial" w:eastAsia="Arial" w:hAnsi="Arial" w:cs="Arial" w:hint="default"/>
        <w:vertAlign w:val="baseline"/>
      </w:rPr>
    </w:lvl>
    <w:lvl w:ilvl="2">
      <w:start w:val="1"/>
      <w:numFmt w:val="bullet"/>
      <w:lvlText w:val="▪"/>
      <w:lvlJc w:val="left"/>
      <w:pPr>
        <w:ind w:left="2160" w:firstLine="1800"/>
      </w:pPr>
      <w:rPr>
        <w:rFonts w:ascii="Arial" w:eastAsia="Arial" w:hAnsi="Arial" w:cs="Arial" w:hint="default"/>
        <w:vertAlign w:val="baseline"/>
      </w:rPr>
    </w:lvl>
    <w:lvl w:ilvl="3">
      <w:start w:val="1"/>
      <w:numFmt w:val="bullet"/>
      <w:lvlText w:val="●"/>
      <w:lvlJc w:val="left"/>
      <w:pPr>
        <w:ind w:left="2880" w:firstLine="2520"/>
      </w:pPr>
      <w:rPr>
        <w:rFonts w:ascii="Arial" w:eastAsia="Arial" w:hAnsi="Arial" w:cs="Arial" w:hint="default"/>
        <w:vertAlign w:val="baseline"/>
      </w:rPr>
    </w:lvl>
    <w:lvl w:ilvl="4">
      <w:start w:val="1"/>
      <w:numFmt w:val="bullet"/>
      <w:lvlText w:val="o"/>
      <w:lvlJc w:val="left"/>
      <w:pPr>
        <w:ind w:left="3600" w:firstLine="3240"/>
      </w:pPr>
      <w:rPr>
        <w:rFonts w:ascii="Arial" w:eastAsia="Arial" w:hAnsi="Arial" w:cs="Arial" w:hint="default"/>
        <w:vertAlign w:val="baseline"/>
      </w:rPr>
    </w:lvl>
    <w:lvl w:ilvl="5">
      <w:start w:val="1"/>
      <w:numFmt w:val="bullet"/>
      <w:lvlText w:val="▪"/>
      <w:lvlJc w:val="left"/>
      <w:pPr>
        <w:ind w:left="4320" w:firstLine="3960"/>
      </w:pPr>
      <w:rPr>
        <w:rFonts w:ascii="Arial" w:eastAsia="Arial" w:hAnsi="Arial" w:cs="Arial" w:hint="default"/>
        <w:vertAlign w:val="baseline"/>
      </w:rPr>
    </w:lvl>
    <w:lvl w:ilvl="6">
      <w:start w:val="1"/>
      <w:numFmt w:val="bullet"/>
      <w:lvlText w:val="●"/>
      <w:lvlJc w:val="left"/>
      <w:pPr>
        <w:ind w:left="5040" w:firstLine="4680"/>
      </w:pPr>
      <w:rPr>
        <w:rFonts w:ascii="Arial" w:eastAsia="Arial" w:hAnsi="Arial" w:cs="Arial" w:hint="default"/>
        <w:vertAlign w:val="baseline"/>
      </w:rPr>
    </w:lvl>
    <w:lvl w:ilvl="7">
      <w:start w:val="1"/>
      <w:numFmt w:val="bullet"/>
      <w:lvlText w:val="o"/>
      <w:lvlJc w:val="left"/>
      <w:pPr>
        <w:ind w:left="5760" w:firstLine="5400"/>
      </w:pPr>
      <w:rPr>
        <w:rFonts w:ascii="Arial" w:eastAsia="Arial" w:hAnsi="Arial" w:cs="Arial" w:hint="default"/>
        <w:vertAlign w:val="baseline"/>
      </w:rPr>
    </w:lvl>
    <w:lvl w:ilvl="8">
      <w:start w:val="1"/>
      <w:numFmt w:val="bullet"/>
      <w:lvlText w:val="▪"/>
      <w:lvlJc w:val="left"/>
      <w:pPr>
        <w:ind w:left="6480" w:firstLine="6120"/>
      </w:pPr>
      <w:rPr>
        <w:rFonts w:ascii="Arial" w:eastAsia="Arial" w:hAnsi="Arial" w:cs="Arial" w:hint="default"/>
        <w:vertAlign w:val="baseline"/>
      </w:rPr>
    </w:lvl>
  </w:abstractNum>
  <w:abstractNum w:abstractNumId="18" w15:restartNumberingAfterBreak="0">
    <w:nsid w:val="7B565477"/>
    <w:multiLevelType w:val="multilevel"/>
    <w:tmpl w:val="9F029C48"/>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BAA72DD"/>
    <w:multiLevelType w:val="hybridMultilevel"/>
    <w:tmpl w:val="A16E97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6"/>
  </w:num>
  <w:num w:numId="5">
    <w:abstractNumId w:val="8"/>
  </w:num>
  <w:num w:numId="6">
    <w:abstractNumId w:val="3"/>
  </w:num>
  <w:num w:numId="7">
    <w:abstractNumId w:val="11"/>
  </w:num>
  <w:num w:numId="8">
    <w:abstractNumId w:val="0"/>
  </w:num>
  <w:num w:numId="9">
    <w:abstractNumId w:val="10"/>
  </w:num>
  <w:num w:numId="10">
    <w:abstractNumId w:val="1"/>
  </w:num>
  <w:num w:numId="11">
    <w:abstractNumId w:val="16"/>
  </w:num>
  <w:num w:numId="12">
    <w:abstractNumId w:val="5"/>
  </w:num>
  <w:num w:numId="13">
    <w:abstractNumId w:val="18"/>
  </w:num>
  <w:num w:numId="14">
    <w:abstractNumId w:val="4"/>
  </w:num>
  <w:num w:numId="15">
    <w:abstractNumId w:val="14"/>
  </w:num>
  <w:num w:numId="16">
    <w:abstractNumId w:val="17"/>
  </w:num>
  <w:num w:numId="17">
    <w:abstractNumId w:val="15"/>
  </w:num>
  <w:num w:numId="18">
    <w:abstractNumId w:val="9"/>
  </w:num>
  <w:num w:numId="19">
    <w:abstractNumId w:val="7"/>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BF6"/>
    <w:rsid w:val="00031505"/>
    <w:rsid w:val="00042A82"/>
    <w:rsid w:val="0004459C"/>
    <w:rsid w:val="00046E2C"/>
    <w:rsid w:val="00080BF6"/>
    <w:rsid w:val="001441FF"/>
    <w:rsid w:val="002108E5"/>
    <w:rsid w:val="00221821"/>
    <w:rsid w:val="002330CF"/>
    <w:rsid w:val="002C5E7B"/>
    <w:rsid w:val="003B15B5"/>
    <w:rsid w:val="003C3CF6"/>
    <w:rsid w:val="003F1F8D"/>
    <w:rsid w:val="00543CAD"/>
    <w:rsid w:val="005463DF"/>
    <w:rsid w:val="00590C1D"/>
    <w:rsid w:val="005B2627"/>
    <w:rsid w:val="00603BBE"/>
    <w:rsid w:val="00615EEE"/>
    <w:rsid w:val="0065154B"/>
    <w:rsid w:val="0077522E"/>
    <w:rsid w:val="00780045"/>
    <w:rsid w:val="007965D5"/>
    <w:rsid w:val="0080397E"/>
    <w:rsid w:val="008F2B2A"/>
    <w:rsid w:val="0098130E"/>
    <w:rsid w:val="00A325EE"/>
    <w:rsid w:val="00A9523D"/>
    <w:rsid w:val="00BD7A70"/>
    <w:rsid w:val="00BE00F5"/>
    <w:rsid w:val="00C77A09"/>
    <w:rsid w:val="00DC6750"/>
    <w:rsid w:val="00DE3F3E"/>
    <w:rsid w:val="00E739FE"/>
    <w:rsid w:val="00E96FB8"/>
    <w:rsid w:val="00EB4717"/>
    <w:rsid w:val="00F44338"/>
    <w:rsid w:val="00F9535F"/>
    <w:rsid w:val="00FA7C70"/>
    <w:rsid w:val="00FD1F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FCFE7"/>
  <w15:docId w15:val="{F3543672-0294-4D57-91DC-00A5000D1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rsid w:val="00046E2C"/>
    <w:pPr>
      <w:keepNext/>
      <w:keepLines/>
      <w:spacing w:after="0" w:line="240" w:lineRule="auto"/>
      <w:ind w:left="360" w:hanging="360"/>
      <w:outlineLvl w:val="2"/>
    </w:pPr>
    <w:rPr>
      <w:rFonts w:ascii="Times New Roman" w:eastAsia="Times New Roman" w:hAnsi="Times New Roman" w:cs="Times New Roman"/>
      <w:color w:val="000000"/>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B15B5"/>
    <w:pPr>
      <w:ind w:left="720"/>
      <w:contextualSpacing/>
    </w:pPr>
  </w:style>
  <w:style w:type="paragraph" w:styleId="Header">
    <w:name w:val="header"/>
    <w:basedOn w:val="Normal"/>
    <w:link w:val="HeaderChar"/>
    <w:uiPriority w:val="99"/>
    <w:unhideWhenUsed/>
    <w:rsid w:val="00543C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CAD"/>
  </w:style>
  <w:style w:type="paragraph" w:styleId="Footer">
    <w:name w:val="footer"/>
    <w:basedOn w:val="Normal"/>
    <w:link w:val="FooterChar"/>
    <w:uiPriority w:val="99"/>
    <w:unhideWhenUsed/>
    <w:rsid w:val="00543C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CAD"/>
  </w:style>
  <w:style w:type="character" w:styleId="CommentReference">
    <w:name w:val="annotation reference"/>
    <w:basedOn w:val="DefaultParagraphFont"/>
    <w:uiPriority w:val="99"/>
    <w:semiHidden/>
    <w:unhideWhenUsed/>
    <w:rsid w:val="00543CAD"/>
    <w:rPr>
      <w:sz w:val="16"/>
      <w:szCs w:val="16"/>
    </w:rPr>
  </w:style>
  <w:style w:type="paragraph" w:styleId="CommentText">
    <w:name w:val="annotation text"/>
    <w:basedOn w:val="Normal"/>
    <w:link w:val="CommentTextChar"/>
    <w:uiPriority w:val="99"/>
    <w:semiHidden/>
    <w:unhideWhenUsed/>
    <w:rsid w:val="00543CAD"/>
    <w:pPr>
      <w:spacing w:line="240" w:lineRule="auto"/>
    </w:pPr>
    <w:rPr>
      <w:sz w:val="20"/>
      <w:szCs w:val="20"/>
    </w:rPr>
  </w:style>
  <w:style w:type="character" w:customStyle="1" w:styleId="CommentTextChar">
    <w:name w:val="Comment Text Char"/>
    <w:basedOn w:val="DefaultParagraphFont"/>
    <w:link w:val="CommentText"/>
    <w:uiPriority w:val="99"/>
    <w:semiHidden/>
    <w:rsid w:val="00543CAD"/>
    <w:rPr>
      <w:sz w:val="20"/>
      <w:szCs w:val="20"/>
    </w:rPr>
  </w:style>
  <w:style w:type="paragraph" w:styleId="CommentSubject">
    <w:name w:val="annotation subject"/>
    <w:basedOn w:val="CommentText"/>
    <w:next w:val="CommentText"/>
    <w:link w:val="CommentSubjectChar"/>
    <w:uiPriority w:val="99"/>
    <w:semiHidden/>
    <w:unhideWhenUsed/>
    <w:rsid w:val="00543CAD"/>
    <w:rPr>
      <w:b/>
      <w:bCs/>
    </w:rPr>
  </w:style>
  <w:style w:type="character" w:customStyle="1" w:styleId="CommentSubjectChar">
    <w:name w:val="Comment Subject Char"/>
    <w:basedOn w:val="CommentTextChar"/>
    <w:link w:val="CommentSubject"/>
    <w:uiPriority w:val="99"/>
    <w:semiHidden/>
    <w:rsid w:val="00543CAD"/>
    <w:rPr>
      <w:b/>
      <w:bCs/>
      <w:sz w:val="20"/>
      <w:szCs w:val="20"/>
    </w:rPr>
  </w:style>
  <w:style w:type="paragraph" w:styleId="BalloonText">
    <w:name w:val="Balloon Text"/>
    <w:basedOn w:val="Normal"/>
    <w:link w:val="BalloonTextChar"/>
    <w:uiPriority w:val="99"/>
    <w:semiHidden/>
    <w:unhideWhenUsed/>
    <w:rsid w:val="00543C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CAD"/>
    <w:rPr>
      <w:rFonts w:ascii="Tahoma" w:hAnsi="Tahoma" w:cs="Tahoma"/>
      <w:sz w:val="16"/>
      <w:szCs w:val="16"/>
    </w:rPr>
  </w:style>
  <w:style w:type="character" w:styleId="Hyperlink">
    <w:name w:val="Hyperlink"/>
    <w:basedOn w:val="DefaultParagraphFont"/>
    <w:uiPriority w:val="99"/>
    <w:unhideWhenUsed/>
    <w:rsid w:val="003C3CF6"/>
    <w:rPr>
      <w:color w:val="0563C1" w:themeColor="hyperlink"/>
      <w:u w:val="single"/>
    </w:rPr>
  </w:style>
  <w:style w:type="paragraph" w:styleId="NormalWeb">
    <w:name w:val="Normal (Web)"/>
    <w:basedOn w:val="Normal"/>
    <w:uiPriority w:val="99"/>
    <w:unhideWhenUsed/>
    <w:rsid w:val="0004459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rsid w:val="00046E2C"/>
    <w:rPr>
      <w:rFonts w:ascii="Times New Roman" w:eastAsia="Times New Roman" w:hAnsi="Times New Roman" w:cs="Times New Roman"/>
      <w:color w:val="000000"/>
      <w:sz w:val="24"/>
      <w:szCs w:val="24"/>
      <w:lang w:val="en-US"/>
    </w:rPr>
  </w:style>
  <w:style w:type="character" w:customStyle="1" w:styleId="ListParagraphChar">
    <w:name w:val="List Paragraph Char"/>
    <w:basedOn w:val="DefaultParagraphFont"/>
    <w:link w:val="ListParagraph"/>
    <w:uiPriority w:val="34"/>
    <w:locked/>
    <w:rsid w:val="00046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onabadiu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brm.md" TargetMode="External"/><Relationship Id="rId4" Type="http://schemas.openxmlformats.org/officeDocument/2006/relationships/settings" Target="settings.xml"/><Relationship Id="rId9" Type="http://schemas.openxmlformats.org/officeDocument/2006/relationships/hyperlink" Target="mailto:alionabadiu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D8F1-AEE3-4673-9594-6C1971A26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1580</Words>
  <Characters>9008</Characters>
  <Application>Microsoft Office Word</Application>
  <DocSecurity>0</DocSecurity>
  <Lines>75</Lines>
  <Paragraphs>21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10567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Mariana Harjevschi</dc:creator>
  <cp:lastModifiedBy>User1</cp:lastModifiedBy>
  <cp:revision>2</cp:revision>
  <dcterms:created xsi:type="dcterms:W3CDTF">2017-06-02T11:24:00Z</dcterms:created>
  <dcterms:modified xsi:type="dcterms:W3CDTF">2017-06-02T11:24:00Z</dcterms:modified>
</cp:coreProperties>
</file>